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8A" w:rsidRPr="00BB028A" w:rsidRDefault="00BB028A" w:rsidP="00BB028A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ZAŁĄCZNIK NR 8</w:t>
      </w:r>
      <w:r w:rsidRPr="00BB028A">
        <w:rPr>
          <w:sz w:val="26"/>
          <w:szCs w:val="26"/>
        </w:rPr>
        <w:t xml:space="preserve"> DO SIWZ</w:t>
      </w:r>
    </w:p>
    <w:p w:rsidR="00BB028A" w:rsidRPr="00BB028A" w:rsidRDefault="00BB028A" w:rsidP="00BB028A">
      <w:pPr>
        <w:ind w:firstLine="708"/>
        <w:jc w:val="center"/>
        <w:rPr>
          <w:b/>
          <w:sz w:val="32"/>
          <w:szCs w:val="32"/>
        </w:rPr>
      </w:pPr>
      <w:r w:rsidRPr="00BB028A">
        <w:rPr>
          <w:b/>
          <w:sz w:val="32"/>
          <w:szCs w:val="32"/>
        </w:rPr>
        <w:t>Opis przedmiotu zamówienia</w:t>
      </w:r>
    </w:p>
    <w:p w:rsidR="00B22A38" w:rsidRDefault="00802DA1" w:rsidP="00802DA1">
      <w:pPr>
        <w:ind w:firstLine="708"/>
        <w:jc w:val="both"/>
        <w:rPr>
          <w:sz w:val="26"/>
          <w:szCs w:val="26"/>
        </w:rPr>
      </w:pPr>
      <w:r w:rsidRPr="00802DA1">
        <w:rPr>
          <w:sz w:val="26"/>
          <w:szCs w:val="26"/>
        </w:rPr>
        <w:t>Przedmiotem zamówienia jest</w:t>
      </w:r>
      <w:r w:rsidR="00B22A38">
        <w:rPr>
          <w:sz w:val="26"/>
          <w:szCs w:val="26"/>
        </w:rPr>
        <w:t>:</w:t>
      </w:r>
    </w:p>
    <w:p w:rsidR="00C56B51" w:rsidRPr="00905C1D" w:rsidRDefault="00B22A38" w:rsidP="00B22A38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905C1D">
        <w:rPr>
          <w:b/>
          <w:sz w:val="26"/>
          <w:szCs w:val="26"/>
        </w:rPr>
        <w:t>S</w:t>
      </w:r>
      <w:r w:rsidR="00802DA1" w:rsidRPr="00905C1D">
        <w:rPr>
          <w:b/>
          <w:sz w:val="26"/>
          <w:szCs w:val="26"/>
        </w:rPr>
        <w:t>przedaż i dostawa 1 szt. fabrycznie nowego samochodu osobowego o napędzie 100 % elektrycznym, na potrzeby Gminy Lipnik. Samochód musi być wyposażony w akumulatory trakcyjne.</w:t>
      </w:r>
    </w:p>
    <w:p w:rsidR="00802DA1" w:rsidRDefault="00802DA1" w:rsidP="003A49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Pojazd musi być fabrycznie nowy, nieużywany, kompletny, z homologacją (umożliwiającą zgodnie z obowiązującymi przepisami dopuszczenie do ruchu na obszarze Polski) oraz wolny od wad te</w:t>
      </w:r>
      <w:r w:rsidR="003A493B">
        <w:rPr>
          <w:sz w:val="26"/>
          <w:szCs w:val="26"/>
        </w:rPr>
        <w:t>chnicznych i prawnych.</w:t>
      </w:r>
      <w:r w:rsidR="000D6E1F">
        <w:rPr>
          <w:sz w:val="26"/>
          <w:szCs w:val="26"/>
        </w:rPr>
        <w:t xml:space="preserve"> Samochód nie może być zarejestrowany.</w:t>
      </w:r>
    </w:p>
    <w:p w:rsidR="003A493B" w:rsidRDefault="003A493B" w:rsidP="00802D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Sprzedawca dostarczy pojazd na koszt </w:t>
      </w:r>
      <w:r w:rsidR="00A311AB">
        <w:rPr>
          <w:sz w:val="26"/>
          <w:szCs w:val="26"/>
        </w:rPr>
        <w:t xml:space="preserve">własny do Urzędu Gminy w Lipniku, Lipnik 20, 27-540 Lipnik wraz z dokumentami w języku polskim wymaganymi do zarejestrowania samochodu, książkami serwisowymi i gwarancyjnymi, </w:t>
      </w:r>
      <w:r w:rsidR="002D6E55">
        <w:rPr>
          <w:sz w:val="26"/>
          <w:szCs w:val="26"/>
        </w:rPr>
        <w:t>aktualnymi świadectwami homologacji  oraz instrukcji obsługi.</w:t>
      </w:r>
    </w:p>
    <w:p w:rsidR="00D808DC" w:rsidRDefault="00D808DC" w:rsidP="00802D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Sprzedawca musi posiadać autoryzowany</w:t>
      </w:r>
      <w:r w:rsidR="001B5DFA">
        <w:rPr>
          <w:sz w:val="26"/>
          <w:szCs w:val="26"/>
        </w:rPr>
        <w:t xml:space="preserve"> serwis</w:t>
      </w:r>
      <w:r>
        <w:rPr>
          <w:sz w:val="26"/>
          <w:szCs w:val="26"/>
        </w:rPr>
        <w:t xml:space="preserve"> dla s</w:t>
      </w:r>
      <w:r w:rsidR="00C1484D">
        <w:rPr>
          <w:sz w:val="26"/>
          <w:szCs w:val="26"/>
        </w:rPr>
        <w:t>amochodów elektrycznych w odległości do 200 km od siedziby Zamawiającego</w:t>
      </w:r>
    </w:p>
    <w:p w:rsidR="002D6E55" w:rsidRDefault="002D6E55" w:rsidP="00802DA1">
      <w:pPr>
        <w:jc w:val="both"/>
        <w:rPr>
          <w:sz w:val="26"/>
          <w:szCs w:val="26"/>
        </w:rPr>
      </w:pPr>
    </w:p>
    <w:p w:rsidR="002D6E55" w:rsidRDefault="002D6E55" w:rsidP="00802D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Szczegółowe minimalne wymagania</w:t>
      </w:r>
    </w:p>
    <w:p w:rsidR="002D6E55" w:rsidRDefault="00AE446A" w:rsidP="00AE446A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Rok produkcji: 2020,</w:t>
      </w:r>
    </w:p>
    <w:p w:rsidR="00AE446A" w:rsidRDefault="00AE446A" w:rsidP="00AE446A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Rodzaj nadwozia: samochód osobowy,</w:t>
      </w:r>
    </w:p>
    <w:p w:rsidR="00AE446A" w:rsidRDefault="00AE446A" w:rsidP="00AE446A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Liczba drzwi: </w:t>
      </w:r>
      <w:r w:rsidR="0006553A">
        <w:rPr>
          <w:sz w:val="26"/>
          <w:szCs w:val="26"/>
        </w:rPr>
        <w:t>4/</w:t>
      </w:r>
      <w:r>
        <w:rPr>
          <w:sz w:val="26"/>
          <w:szCs w:val="26"/>
        </w:rPr>
        <w:t>5,</w:t>
      </w:r>
    </w:p>
    <w:p w:rsidR="00AE446A" w:rsidRDefault="00AE446A" w:rsidP="00AE446A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Liczba miejsc siedzących: pięć,</w:t>
      </w:r>
    </w:p>
    <w:p w:rsidR="00AE446A" w:rsidRDefault="00AE446A" w:rsidP="00AE446A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Rodzaj silnika: elektryczny,</w:t>
      </w:r>
    </w:p>
    <w:p w:rsidR="00AE446A" w:rsidRDefault="00AE446A" w:rsidP="00AE446A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Paliwo: prąd elektryczny,</w:t>
      </w:r>
    </w:p>
    <w:p w:rsidR="00AE446A" w:rsidRDefault="00AE446A" w:rsidP="00AE446A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Akumulator trakcyjny: fabrycznie nowy, wolny od wad akumulator litowo – jonowy,</w:t>
      </w:r>
      <w:r w:rsidR="00E57112">
        <w:rPr>
          <w:sz w:val="26"/>
          <w:szCs w:val="26"/>
        </w:rPr>
        <w:t xml:space="preserve"> polimerowy</w:t>
      </w:r>
      <w:r>
        <w:rPr>
          <w:sz w:val="26"/>
          <w:szCs w:val="26"/>
        </w:rPr>
        <w:t xml:space="preserve"> o pojemności energetycznej nie mniejszej niż 60 kWh,</w:t>
      </w:r>
    </w:p>
    <w:p w:rsidR="00D808DC" w:rsidRDefault="00D808DC" w:rsidP="00D808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Układ ładowania: adaptacyjny  jedno – trójfazowy, możliwość ładowania ze standardowego gniazda domowego 230V.,</w:t>
      </w:r>
    </w:p>
    <w:p w:rsidR="00D808DC" w:rsidRDefault="00D808DC" w:rsidP="00D808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Moc maksymalna silnika: nie mniej niż 200 KM,</w:t>
      </w:r>
    </w:p>
    <w:p w:rsidR="00AE16C5" w:rsidRDefault="00AE16C5" w:rsidP="00D808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C1484D">
        <w:rPr>
          <w:sz w:val="26"/>
          <w:szCs w:val="26"/>
        </w:rPr>
        <w:t>olor nadwozia: inny niż podstawowy</w:t>
      </w:r>
      <w:r w:rsidR="00FC4BB4">
        <w:rPr>
          <w:sz w:val="26"/>
          <w:szCs w:val="26"/>
        </w:rPr>
        <w:t xml:space="preserve"> do uzgodnienia z Zamawiającym</w:t>
      </w:r>
    </w:p>
    <w:p w:rsidR="00C60C0A" w:rsidRDefault="00C60C0A" w:rsidP="00D808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Kolorystyka wnętrza: do uzgodnienia z Zamawiającym</w:t>
      </w:r>
    </w:p>
    <w:p w:rsidR="00AE16C5" w:rsidRDefault="000351F6" w:rsidP="00D808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Rozstaw osi</w:t>
      </w:r>
      <w:r w:rsidR="00AE16C5">
        <w:rPr>
          <w:sz w:val="26"/>
          <w:szCs w:val="26"/>
        </w:rPr>
        <w:t xml:space="preserve">: </w:t>
      </w:r>
      <w:r>
        <w:rPr>
          <w:sz w:val="26"/>
          <w:szCs w:val="26"/>
        </w:rPr>
        <w:t>nie mniej niż 26</w:t>
      </w:r>
      <w:r w:rsidR="00A17319">
        <w:rPr>
          <w:sz w:val="26"/>
          <w:szCs w:val="26"/>
        </w:rPr>
        <w:t>00 mm,</w:t>
      </w:r>
    </w:p>
    <w:p w:rsidR="00A17319" w:rsidRDefault="0006553A" w:rsidP="00D808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Długość całko</w:t>
      </w:r>
      <w:r w:rsidR="00FC4BB4">
        <w:rPr>
          <w:sz w:val="26"/>
          <w:szCs w:val="26"/>
        </w:rPr>
        <w:t>wita: nie więcej niż 4400 mm</w:t>
      </w:r>
    </w:p>
    <w:p w:rsidR="0006553A" w:rsidRDefault="0006553A" w:rsidP="00D808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Szerokość całkowita bez lusterek bocznych: nie</w:t>
      </w:r>
      <w:r w:rsidR="00FC4BB4">
        <w:rPr>
          <w:sz w:val="26"/>
          <w:szCs w:val="26"/>
        </w:rPr>
        <w:t xml:space="preserve"> mniej niż 1800 mm</w:t>
      </w:r>
    </w:p>
    <w:p w:rsidR="0006553A" w:rsidRDefault="0006553A" w:rsidP="00D808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Wysokość całkowita bez relingów dachowy</w:t>
      </w:r>
      <w:r w:rsidR="00FC4BB4">
        <w:rPr>
          <w:sz w:val="26"/>
          <w:szCs w:val="26"/>
        </w:rPr>
        <w:t>ch: nie więcej niż 1600 mm</w:t>
      </w:r>
    </w:p>
    <w:p w:rsidR="0006553A" w:rsidRDefault="0006553A" w:rsidP="00D808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Wyposażenie:</w:t>
      </w:r>
    </w:p>
    <w:p w:rsidR="0006553A" w:rsidRDefault="0006553A" w:rsidP="0006553A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Bezpieczeństwo:</w:t>
      </w:r>
    </w:p>
    <w:p w:rsidR="0006553A" w:rsidRDefault="0006553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Hamulce tarczowe przód i tył,</w:t>
      </w:r>
    </w:p>
    <w:p w:rsidR="0006553A" w:rsidRDefault="0006553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System zapobiegający blokowaniu kół podczas hamowania,</w:t>
      </w:r>
    </w:p>
    <w:p w:rsidR="0006553A" w:rsidRDefault="0006553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System rozdziału sił hamowania,</w:t>
      </w:r>
    </w:p>
    <w:p w:rsidR="0006553A" w:rsidRDefault="0006553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System stabilizujący tor jazdy,</w:t>
      </w:r>
    </w:p>
    <w:p w:rsidR="0006553A" w:rsidRDefault="0006553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System wspomagania hamowania,</w:t>
      </w:r>
    </w:p>
    <w:p w:rsidR="0006553A" w:rsidRDefault="0006553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Poduszki powietrzne – kierowcy i pasażera,</w:t>
      </w:r>
      <w:r w:rsidR="00FC4BB4">
        <w:rPr>
          <w:sz w:val="26"/>
          <w:szCs w:val="26"/>
        </w:rPr>
        <w:t xml:space="preserve"> poduszki boczne oraz kurtyny powietrzne (łącznie min. 6 sztuk)</w:t>
      </w:r>
    </w:p>
    <w:p w:rsidR="0006553A" w:rsidRDefault="0006553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31D8">
        <w:rPr>
          <w:sz w:val="26"/>
          <w:szCs w:val="26"/>
        </w:rPr>
        <w:t>Regulowane przednie pasy bezpieczeństwa z napinaczami,</w:t>
      </w:r>
    </w:p>
    <w:p w:rsidR="003331D8" w:rsidRDefault="003331D8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Przednie reflektory przeciwmgielne,</w:t>
      </w:r>
    </w:p>
    <w:p w:rsidR="003331D8" w:rsidRDefault="003331D8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Światła do jazdy dziennej</w:t>
      </w:r>
      <w:r w:rsidR="00FC4BB4">
        <w:rPr>
          <w:sz w:val="26"/>
          <w:szCs w:val="26"/>
        </w:rPr>
        <w:t xml:space="preserve"> Led</w:t>
      </w:r>
    </w:p>
    <w:p w:rsidR="00FC4BB4" w:rsidRDefault="00FC4BB4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Światła mijania oraz drogowe wykonane w technologii Led </w:t>
      </w:r>
    </w:p>
    <w:p w:rsidR="0006553A" w:rsidRDefault="00A614C0" w:rsidP="0006553A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Inne</w:t>
      </w:r>
    </w:p>
    <w:p w:rsidR="001E2985" w:rsidRDefault="001E2985" w:rsidP="001E2985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2985">
        <w:rPr>
          <w:sz w:val="26"/>
          <w:szCs w:val="26"/>
        </w:rPr>
        <w:t>pr</w:t>
      </w:r>
      <w:r>
        <w:rPr>
          <w:sz w:val="26"/>
          <w:szCs w:val="26"/>
        </w:rPr>
        <w:t xml:space="preserve">zewód ładowania do WallBox-ów </w:t>
      </w:r>
      <w:r w:rsidRPr="001E2985">
        <w:rPr>
          <w:sz w:val="26"/>
          <w:szCs w:val="26"/>
        </w:rPr>
        <w:t>i terminali publicznych – minimalna długość przewodu 6 metrów</w:t>
      </w:r>
    </w:p>
    <w:p w:rsidR="001E2985" w:rsidRPr="001E2985" w:rsidRDefault="001E2985" w:rsidP="001E2985">
      <w:pPr>
        <w:pStyle w:val="Akapitzlist"/>
        <w:ind w:left="1080"/>
        <w:jc w:val="both"/>
        <w:rPr>
          <w:sz w:val="26"/>
          <w:szCs w:val="26"/>
        </w:rPr>
      </w:pPr>
      <w:r w:rsidRPr="001E2985">
        <w:rPr>
          <w:sz w:val="26"/>
          <w:szCs w:val="26"/>
        </w:rPr>
        <w:t>- przewód do okazjonalnego ładowania z gniazda domowego 230V– minimalna długość przewodu 6 metrów</w:t>
      </w:r>
    </w:p>
    <w:p w:rsidR="0006553A" w:rsidRDefault="0006553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538CB">
        <w:rPr>
          <w:sz w:val="26"/>
          <w:szCs w:val="26"/>
        </w:rPr>
        <w:t>Felgi ze stopów lekkich, nie mniej niż 17 cali,</w:t>
      </w:r>
    </w:p>
    <w:p w:rsidR="00E538CB" w:rsidRDefault="00E538CB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1C7D">
        <w:rPr>
          <w:sz w:val="26"/>
          <w:szCs w:val="26"/>
        </w:rPr>
        <w:t xml:space="preserve"> Dodatkowy komplet kół zimowych na felgach ze stopów lekkich</w:t>
      </w:r>
    </w:p>
    <w:p w:rsidR="00E538CB" w:rsidRDefault="00E538CB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Wspomaganie kierownicy,</w:t>
      </w:r>
    </w:p>
    <w:p w:rsidR="00D809AE" w:rsidRDefault="00D809AE" w:rsidP="0006553A">
      <w:pPr>
        <w:pStyle w:val="Akapitzlist"/>
        <w:ind w:left="1080"/>
        <w:jc w:val="both"/>
        <w:rPr>
          <w:sz w:val="26"/>
          <w:szCs w:val="26"/>
        </w:rPr>
      </w:pPr>
      <w:r w:rsidRPr="00D809AE">
        <w:rPr>
          <w:sz w:val="26"/>
          <w:szCs w:val="26"/>
        </w:rPr>
        <w:t>- regulowana kolumna kierownicy</w:t>
      </w:r>
    </w:p>
    <w:p w:rsidR="00E538CB" w:rsidRDefault="00B22A38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Autom</w:t>
      </w:r>
      <w:r w:rsidR="00051E7A">
        <w:rPr>
          <w:sz w:val="26"/>
          <w:szCs w:val="26"/>
        </w:rPr>
        <w:t>atyczna klimatyzacja z funkcja odparowywania przednich szyb</w:t>
      </w:r>
    </w:p>
    <w:p w:rsidR="00E538CB" w:rsidRDefault="007C1C7D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Fabryczny immobil</w:t>
      </w:r>
      <w:r w:rsidR="00E742AB">
        <w:rPr>
          <w:sz w:val="26"/>
          <w:szCs w:val="26"/>
        </w:rPr>
        <w:t>i</w:t>
      </w:r>
      <w:r>
        <w:rPr>
          <w:sz w:val="26"/>
          <w:szCs w:val="26"/>
        </w:rPr>
        <w:t>s</w:t>
      </w:r>
      <w:r w:rsidR="00E538CB">
        <w:rPr>
          <w:sz w:val="26"/>
          <w:szCs w:val="26"/>
        </w:rPr>
        <w:t>er,</w:t>
      </w:r>
    </w:p>
    <w:p w:rsidR="00E538CB" w:rsidRDefault="00E538CB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Centralny zamek sterowany pilotem,</w:t>
      </w:r>
    </w:p>
    <w:p w:rsidR="00E538CB" w:rsidRDefault="00E538CB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Elektr</w:t>
      </w:r>
      <w:r w:rsidR="00B22A38">
        <w:rPr>
          <w:sz w:val="26"/>
          <w:szCs w:val="26"/>
        </w:rPr>
        <w:t>ycznie sterowane szyby przednie i tylne</w:t>
      </w:r>
    </w:p>
    <w:p w:rsidR="00E538CB" w:rsidRDefault="00E538CB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733">
        <w:rPr>
          <w:sz w:val="26"/>
          <w:szCs w:val="26"/>
        </w:rPr>
        <w:t>Elektrycznie regulowane</w:t>
      </w:r>
      <w:r w:rsidR="00051E7A">
        <w:rPr>
          <w:sz w:val="26"/>
          <w:szCs w:val="26"/>
        </w:rPr>
        <w:t xml:space="preserve"> i podgrzewane</w:t>
      </w:r>
      <w:r w:rsidR="00646733">
        <w:rPr>
          <w:sz w:val="26"/>
          <w:szCs w:val="26"/>
        </w:rPr>
        <w:t xml:space="preserve"> lusterka zewnętrzne,</w:t>
      </w:r>
    </w:p>
    <w:p w:rsidR="00051E7A" w:rsidRDefault="00051E7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Podgrzewane przednie fotele</w:t>
      </w:r>
    </w:p>
    <w:p w:rsidR="00051E7A" w:rsidRDefault="00051E7A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Kierownica multimedialna</w:t>
      </w:r>
    </w:p>
    <w:p w:rsidR="00646733" w:rsidRDefault="00646733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42AB">
        <w:rPr>
          <w:sz w:val="26"/>
          <w:szCs w:val="26"/>
        </w:rPr>
        <w:t>F</w:t>
      </w:r>
      <w:r w:rsidR="007E473F">
        <w:rPr>
          <w:sz w:val="26"/>
          <w:szCs w:val="26"/>
        </w:rPr>
        <w:t xml:space="preserve">abryczny </w:t>
      </w:r>
      <w:r w:rsidR="00E742AB">
        <w:rPr>
          <w:sz w:val="26"/>
          <w:szCs w:val="26"/>
        </w:rPr>
        <w:t>radi</w:t>
      </w:r>
      <w:r w:rsidR="00B22A38">
        <w:rPr>
          <w:sz w:val="26"/>
          <w:szCs w:val="26"/>
        </w:rPr>
        <w:t>oodtwarzacz wraz z co najmniej 4</w:t>
      </w:r>
      <w:r w:rsidR="00E742AB">
        <w:rPr>
          <w:sz w:val="26"/>
          <w:szCs w:val="26"/>
        </w:rPr>
        <w:t xml:space="preserve"> głośnikami,</w:t>
      </w:r>
    </w:p>
    <w:p w:rsidR="00827D53" w:rsidRDefault="00E742AB" w:rsidP="0068547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Komputer pokładowy,</w:t>
      </w:r>
    </w:p>
    <w:p w:rsidR="00D809AE" w:rsidRDefault="00D809AE" w:rsidP="0068547A">
      <w:pPr>
        <w:pStyle w:val="Akapitzlist"/>
        <w:ind w:left="1080"/>
        <w:jc w:val="both"/>
        <w:rPr>
          <w:sz w:val="26"/>
          <w:szCs w:val="26"/>
        </w:rPr>
      </w:pPr>
      <w:r w:rsidRPr="00D809AE">
        <w:rPr>
          <w:sz w:val="26"/>
          <w:szCs w:val="26"/>
        </w:rPr>
        <w:t>- fabryczny autoalarm</w:t>
      </w:r>
    </w:p>
    <w:p w:rsidR="00CE1F44" w:rsidRPr="0068547A" w:rsidRDefault="00CE1F44" w:rsidP="0068547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tylne czujniki parkowania</w:t>
      </w:r>
    </w:p>
    <w:p w:rsidR="00E742AB" w:rsidRDefault="00E742AB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Koło zapasowe pełnowymiarowe lub dojazdowe,</w:t>
      </w:r>
    </w:p>
    <w:p w:rsidR="00E742AB" w:rsidRDefault="00E742AB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Dywanik</w:t>
      </w:r>
      <w:r w:rsidR="00051E7A">
        <w:rPr>
          <w:sz w:val="26"/>
          <w:szCs w:val="26"/>
        </w:rPr>
        <w:t>i dla wszystkich rzędów siedzeń oraz bagażnika</w:t>
      </w:r>
    </w:p>
    <w:p w:rsidR="00E742AB" w:rsidRDefault="00E742AB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Nawigacja z menu w języku polskim,</w:t>
      </w:r>
    </w:p>
    <w:p w:rsidR="00E742AB" w:rsidRDefault="00E742AB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Gaśnica atestowana</w:t>
      </w:r>
      <w:r w:rsidR="002C4691">
        <w:rPr>
          <w:sz w:val="26"/>
          <w:szCs w:val="26"/>
        </w:rPr>
        <w:t xml:space="preserve"> o wadze: min. 1 kg,</w:t>
      </w:r>
    </w:p>
    <w:p w:rsidR="002C4691" w:rsidRDefault="002C4691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Apteczka pierwszej pomocy,</w:t>
      </w:r>
    </w:p>
    <w:p w:rsidR="002C4691" w:rsidRDefault="002C4691" w:rsidP="0006553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Trójkąt ostrzegawczy,</w:t>
      </w:r>
    </w:p>
    <w:p w:rsidR="00B22A38" w:rsidRPr="00051E7A" w:rsidRDefault="002C4691" w:rsidP="00051E7A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Kamizelka odblaskowa,</w:t>
      </w:r>
    </w:p>
    <w:p w:rsidR="006A363F" w:rsidRDefault="002C4691" w:rsidP="00802DA1">
      <w:pPr>
        <w:jc w:val="both"/>
        <w:rPr>
          <w:sz w:val="26"/>
          <w:szCs w:val="26"/>
        </w:rPr>
      </w:pPr>
      <w:r>
        <w:rPr>
          <w:sz w:val="26"/>
          <w:szCs w:val="26"/>
        </w:rPr>
        <w:t>16. Wykonawca udzieli gwarancji:</w:t>
      </w:r>
    </w:p>
    <w:p w:rsidR="002C4691" w:rsidRDefault="002C4691" w:rsidP="00802DA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 Standardowe elemen</w:t>
      </w:r>
      <w:r w:rsidR="00E57112">
        <w:rPr>
          <w:sz w:val="26"/>
          <w:szCs w:val="26"/>
        </w:rPr>
        <w:t xml:space="preserve">ty samochodu – </w:t>
      </w:r>
      <w:r w:rsidR="00E57112" w:rsidRPr="00E57112">
        <w:rPr>
          <w:sz w:val="26"/>
          <w:szCs w:val="26"/>
        </w:rPr>
        <w:t>na minimum 24 miesiące bez limitu kilometrów</w:t>
      </w:r>
    </w:p>
    <w:p w:rsidR="002C4691" w:rsidRDefault="002C4691" w:rsidP="00802D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Elementy napędu </w:t>
      </w:r>
      <w:r w:rsidR="00E57112">
        <w:rPr>
          <w:sz w:val="26"/>
          <w:szCs w:val="26"/>
        </w:rPr>
        <w:t xml:space="preserve">elektrycznego – </w:t>
      </w:r>
      <w:r w:rsidR="00E57112" w:rsidRPr="00E57112">
        <w:rPr>
          <w:sz w:val="26"/>
          <w:szCs w:val="26"/>
        </w:rPr>
        <w:t>na minimum 24 miesiące bez limitu kilometrów</w:t>
      </w:r>
    </w:p>
    <w:p w:rsidR="002C4691" w:rsidRDefault="002C4691" w:rsidP="00802D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Pojemność akumulatora trakcyjnego – na minimum 5 lat </w:t>
      </w:r>
      <w:r w:rsidR="00062D37">
        <w:rPr>
          <w:sz w:val="26"/>
          <w:szCs w:val="26"/>
        </w:rPr>
        <w:t>lub 100 000 km</w:t>
      </w:r>
    </w:p>
    <w:p w:rsidR="002C4691" w:rsidRDefault="002C4691" w:rsidP="00802D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Perf</w:t>
      </w:r>
      <w:r w:rsidR="001B5DFA">
        <w:rPr>
          <w:sz w:val="26"/>
          <w:szCs w:val="26"/>
        </w:rPr>
        <w:t>orację karoserii – na minimum 7</w:t>
      </w:r>
      <w:r>
        <w:rPr>
          <w:sz w:val="26"/>
          <w:szCs w:val="26"/>
        </w:rPr>
        <w:t xml:space="preserve"> lat</w:t>
      </w:r>
      <w:r w:rsidR="00062D37">
        <w:rPr>
          <w:sz w:val="26"/>
          <w:szCs w:val="26"/>
        </w:rPr>
        <w:t xml:space="preserve"> bez limitu kilometrów</w:t>
      </w:r>
    </w:p>
    <w:p w:rsidR="002C4691" w:rsidRPr="00905C1D" w:rsidRDefault="00B22A38" w:rsidP="00802DA1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905C1D">
        <w:rPr>
          <w:b/>
          <w:sz w:val="26"/>
          <w:szCs w:val="26"/>
        </w:rPr>
        <w:t>Sprzedaż i dostawa 1 szt. jednostanowiskowej stacji ładowania</w:t>
      </w:r>
      <w:r w:rsidR="005B08CA" w:rsidRPr="00905C1D">
        <w:rPr>
          <w:b/>
          <w:sz w:val="26"/>
          <w:szCs w:val="26"/>
        </w:rPr>
        <w:t xml:space="preserve"> pojazdów</w:t>
      </w:r>
      <w:r w:rsidRPr="00905C1D">
        <w:rPr>
          <w:b/>
          <w:sz w:val="26"/>
          <w:szCs w:val="26"/>
        </w:rPr>
        <w:t xml:space="preserve"> typu wallbox</w:t>
      </w:r>
      <w:r w:rsidR="009A441C" w:rsidRPr="00905C1D">
        <w:rPr>
          <w:b/>
          <w:sz w:val="26"/>
          <w:szCs w:val="26"/>
        </w:rPr>
        <w:t>, 3-fazowej AC 400V</w:t>
      </w:r>
      <w:r w:rsidR="005B08CA" w:rsidRPr="00905C1D">
        <w:rPr>
          <w:b/>
          <w:sz w:val="26"/>
          <w:szCs w:val="26"/>
        </w:rPr>
        <w:t xml:space="preserve"> o mocy ładowania 11kW</w:t>
      </w:r>
      <w:r w:rsidR="00C70732" w:rsidRPr="00905C1D">
        <w:rPr>
          <w:b/>
          <w:sz w:val="26"/>
          <w:szCs w:val="26"/>
        </w:rPr>
        <w:t xml:space="preserve"> z kablem do ładowania długości min. 4 m z typem gniazda dopasowanym do modelu oferowanego a</w:t>
      </w:r>
      <w:r w:rsidR="00051E7A" w:rsidRPr="00905C1D">
        <w:rPr>
          <w:b/>
          <w:sz w:val="26"/>
          <w:szCs w:val="26"/>
        </w:rPr>
        <w:t>uta.</w:t>
      </w:r>
      <w:r w:rsidR="002C4691" w:rsidRPr="00905C1D">
        <w:rPr>
          <w:b/>
          <w:sz w:val="26"/>
          <w:szCs w:val="26"/>
        </w:rPr>
        <w:t xml:space="preserve"> </w:t>
      </w:r>
    </w:p>
    <w:p w:rsidR="006A363F" w:rsidRPr="00802DA1" w:rsidRDefault="006A363F" w:rsidP="00802DA1">
      <w:pPr>
        <w:jc w:val="both"/>
        <w:rPr>
          <w:sz w:val="26"/>
          <w:szCs w:val="26"/>
        </w:rPr>
      </w:pPr>
    </w:p>
    <w:p w:rsidR="00802DA1" w:rsidRDefault="00802DA1">
      <w:bookmarkStart w:id="0" w:name="_GoBack"/>
      <w:bookmarkEnd w:id="0"/>
    </w:p>
    <w:sectPr w:rsidR="0080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12" w:rsidRDefault="00A75F12" w:rsidP="005B08CA">
      <w:pPr>
        <w:spacing w:after="0" w:line="240" w:lineRule="auto"/>
      </w:pPr>
      <w:r>
        <w:separator/>
      </w:r>
    </w:p>
  </w:endnote>
  <w:endnote w:type="continuationSeparator" w:id="0">
    <w:p w:rsidR="00A75F12" w:rsidRDefault="00A75F12" w:rsidP="005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12" w:rsidRDefault="00A75F12" w:rsidP="005B08CA">
      <w:pPr>
        <w:spacing w:after="0" w:line="240" w:lineRule="auto"/>
      </w:pPr>
      <w:r>
        <w:separator/>
      </w:r>
    </w:p>
  </w:footnote>
  <w:footnote w:type="continuationSeparator" w:id="0">
    <w:p w:rsidR="00A75F12" w:rsidRDefault="00A75F12" w:rsidP="005B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63E8"/>
    <w:multiLevelType w:val="hybridMultilevel"/>
    <w:tmpl w:val="ED581176"/>
    <w:lvl w:ilvl="0" w:tplc="9FCA8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842A4"/>
    <w:multiLevelType w:val="hybridMultilevel"/>
    <w:tmpl w:val="021C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15178"/>
    <w:multiLevelType w:val="hybridMultilevel"/>
    <w:tmpl w:val="314E01D4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96B53E6"/>
    <w:multiLevelType w:val="hybridMultilevel"/>
    <w:tmpl w:val="2B3A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A1"/>
    <w:rsid w:val="000351F6"/>
    <w:rsid w:val="00051E7A"/>
    <w:rsid w:val="00053D72"/>
    <w:rsid w:val="00062D37"/>
    <w:rsid w:val="0006553A"/>
    <w:rsid w:val="000D6E1F"/>
    <w:rsid w:val="001B5DFA"/>
    <w:rsid w:val="001D5BA0"/>
    <w:rsid w:val="001E2985"/>
    <w:rsid w:val="002C4691"/>
    <w:rsid w:val="002D6E55"/>
    <w:rsid w:val="00317A00"/>
    <w:rsid w:val="003331D8"/>
    <w:rsid w:val="003A493B"/>
    <w:rsid w:val="003C05FE"/>
    <w:rsid w:val="00486A63"/>
    <w:rsid w:val="005B08CA"/>
    <w:rsid w:val="00646733"/>
    <w:rsid w:val="00653421"/>
    <w:rsid w:val="0065582F"/>
    <w:rsid w:val="0068547A"/>
    <w:rsid w:val="006A363F"/>
    <w:rsid w:val="006A5FE4"/>
    <w:rsid w:val="007943B5"/>
    <w:rsid w:val="007C1C7D"/>
    <w:rsid w:val="007E473F"/>
    <w:rsid w:val="00802DA1"/>
    <w:rsid w:val="00827D53"/>
    <w:rsid w:val="0086186D"/>
    <w:rsid w:val="00905C1D"/>
    <w:rsid w:val="009A441C"/>
    <w:rsid w:val="009A7198"/>
    <w:rsid w:val="00A17319"/>
    <w:rsid w:val="00A311AB"/>
    <w:rsid w:val="00A60119"/>
    <w:rsid w:val="00A614C0"/>
    <w:rsid w:val="00A75F12"/>
    <w:rsid w:val="00AE16C5"/>
    <w:rsid w:val="00AE446A"/>
    <w:rsid w:val="00B22A38"/>
    <w:rsid w:val="00BB028A"/>
    <w:rsid w:val="00BF404C"/>
    <w:rsid w:val="00C1484D"/>
    <w:rsid w:val="00C56B51"/>
    <w:rsid w:val="00C60C0A"/>
    <w:rsid w:val="00C70732"/>
    <w:rsid w:val="00CE1F44"/>
    <w:rsid w:val="00D808DC"/>
    <w:rsid w:val="00D809AE"/>
    <w:rsid w:val="00E47652"/>
    <w:rsid w:val="00E538CB"/>
    <w:rsid w:val="00E57112"/>
    <w:rsid w:val="00E742AB"/>
    <w:rsid w:val="00FC4BB4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6EF6-7A4F-4170-80A4-9BD09AB8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1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8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8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artur.śmigała</dc:creator>
  <cp:keywords/>
  <dc:description/>
  <cp:lastModifiedBy>marcin.zieliński</cp:lastModifiedBy>
  <cp:revision>14</cp:revision>
  <cp:lastPrinted>2020-07-21T11:08:00Z</cp:lastPrinted>
  <dcterms:created xsi:type="dcterms:W3CDTF">2020-07-17T08:09:00Z</dcterms:created>
  <dcterms:modified xsi:type="dcterms:W3CDTF">2020-07-23T11:22:00Z</dcterms:modified>
</cp:coreProperties>
</file>