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F" w:rsidRPr="00876E1F" w:rsidRDefault="00876E1F" w:rsidP="00876E1F"/>
    <w:p w:rsidR="00876E1F" w:rsidRPr="00876E1F" w:rsidRDefault="00876E1F" w:rsidP="00876E1F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876E1F" w:rsidRPr="00876E1F" w:rsidRDefault="00876E1F" w:rsidP="008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E1F" w:rsidRPr="00876E1F" w:rsidRDefault="00876E1F" w:rsidP="008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E1F" w:rsidRPr="00876E1F" w:rsidRDefault="00987B11" w:rsidP="00876E1F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Lipnik, dn. 29</w:t>
      </w:r>
      <w:r w:rsidR="00A309CD">
        <w:rPr>
          <w:rFonts w:ascii="Cambria" w:eastAsia="Times New Roman" w:hAnsi="Cambria" w:cs="Times New Roman"/>
          <w:sz w:val="20"/>
          <w:szCs w:val="20"/>
          <w:lang w:eastAsia="pl-PL"/>
        </w:rPr>
        <w:t>.03</w:t>
      </w:r>
      <w:r w:rsidR="00876E1F" w:rsidRPr="00876E1F">
        <w:rPr>
          <w:rFonts w:ascii="Cambria" w:eastAsia="Times New Roman" w:hAnsi="Cambria" w:cs="Times New Roman"/>
          <w:sz w:val="20"/>
          <w:szCs w:val="20"/>
          <w:lang w:eastAsia="pl-PL"/>
        </w:rPr>
        <w:t>.2022 r.</w:t>
      </w:r>
    </w:p>
    <w:p w:rsidR="00876E1F" w:rsidRPr="00876E1F" w:rsidRDefault="00876E1F" w:rsidP="00876E1F">
      <w:pPr>
        <w:spacing w:after="0" w:line="276" w:lineRule="auto"/>
        <w:ind w:left="-142" w:right="6376"/>
        <w:jc w:val="right"/>
        <w:rPr>
          <w:rFonts w:ascii="Cambria" w:eastAsia="Times New Roman" w:hAnsi="Cambria" w:cs="Arial"/>
          <w:sz w:val="20"/>
          <w:szCs w:val="20"/>
        </w:rPr>
      </w:pPr>
    </w:p>
    <w:p w:rsidR="00876E1F" w:rsidRPr="00876E1F" w:rsidRDefault="00876E1F" w:rsidP="00876E1F">
      <w:pPr>
        <w:spacing w:after="0" w:line="276" w:lineRule="auto"/>
        <w:ind w:left="-142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  <w:r w:rsidRPr="00876E1F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>INFORMACJA</w:t>
      </w:r>
    </w:p>
    <w:p w:rsidR="00876E1F" w:rsidRPr="00876E1F" w:rsidRDefault="00987B11" w:rsidP="00876E1F">
      <w:pPr>
        <w:spacing w:after="0" w:line="276" w:lineRule="auto"/>
        <w:ind w:left="-142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>dla Wykonawców nr 4</w:t>
      </w:r>
    </w:p>
    <w:p w:rsidR="00876E1F" w:rsidRPr="00876E1F" w:rsidRDefault="00876E1F" w:rsidP="00876E1F">
      <w:pPr>
        <w:spacing w:after="0" w:line="276" w:lineRule="auto"/>
        <w:ind w:left="-142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</w:p>
    <w:p w:rsidR="00876E1F" w:rsidRPr="00876E1F" w:rsidRDefault="00876E1F" w:rsidP="00876E1F">
      <w:pPr>
        <w:shd w:val="clear" w:color="auto" w:fill="D9D9D9"/>
        <w:spacing w:after="0" w:line="276" w:lineRule="auto"/>
        <w:ind w:left="-142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876E1F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Dotyczy: Postępowania o udzielenie zamówienia publicznego:</w:t>
      </w:r>
    </w:p>
    <w:p w:rsidR="00876E1F" w:rsidRPr="00876E1F" w:rsidRDefault="00876E1F" w:rsidP="00876E1F">
      <w:pPr>
        <w:shd w:val="clear" w:color="auto" w:fill="D9D9D9"/>
        <w:spacing w:after="0" w:line="276" w:lineRule="auto"/>
        <w:ind w:left="-142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</w:p>
    <w:p w:rsidR="00876E1F" w:rsidRPr="009829BF" w:rsidRDefault="009829BF" w:rsidP="009829BF">
      <w:pPr>
        <w:shd w:val="clear" w:color="auto" w:fill="D9D9D9"/>
        <w:spacing w:after="0" w:line="276" w:lineRule="auto"/>
        <w:ind w:left="-142"/>
        <w:jc w:val="center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9829BF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„Odbudowa i rekonstrukcja wraz z adaptacją zabytkowego XVI-wiecznego zboru ariańskiego położonego w miejscowości Włostów nr </w:t>
      </w:r>
      <w:proofErr w:type="spellStart"/>
      <w:r w:rsidRPr="009829BF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ewid</w:t>
      </w:r>
      <w:proofErr w:type="spellEnd"/>
      <w:r w:rsidRPr="009829BF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. działek: 76/5 i 76/6 gmina Lipnik”</w:t>
      </w:r>
    </w:p>
    <w:p w:rsidR="00876E1F" w:rsidRPr="00876E1F" w:rsidRDefault="00876E1F" w:rsidP="00876E1F">
      <w:pPr>
        <w:spacing w:after="0" w:line="276" w:lineRule="auto"/>
        <w:ind w:firstLine="425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876E1F" w:rsidRPr="00876E1F" w:rsidRDefault="00876E1F" w:rsidP="00876E1F">
      <w:pPr>
        <w:spacing w:after="0" w:line="276" w:lineRule="auto"/>
        <w:ind w:firstLine="425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76E1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</w:t>
      </w:r>
      <w:r w:rsidRPr="00876E1F">
        <w:rPr>
          <w:rFonts w:ascii="Cambria" w:eastAsia="Times New Roman" w:hAnsi="Cambria" w:cs="Arial"/>
          <w:sz w:val="20"/>
          <w:szCs w:val="20"/>
          <w:lang w:eastAsia="pl-PL"/>
        </w:rPr>
        <w:t xml:space="preserve">działając na podstawie art. 284 </w:t>
      </w:r>
      <w:r w:rsidRPr="00876E1F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ustawy z dnia 11 września 2019 r. - Prawo zamówień publicznych (Dz. U. z 2021 r., poz. </w:t>
      </w:r>
      <w:r w:rsidRPr="00876E1F">
        <w:rPr>
          <w:rFonts w:ascii="Cambria" w:eastAsia="Times New Roman" w:hAnsi="Cambria" w:cs="Arial"/>
          <w:bCs/>
          <w:sz w:val="20"/>
          <w:szCs w:val="20"/>
          <w:lang w:eastAsia="x-none"/>
        </w:rPr>
        <w:t>1129 ze zm.</w:t>
      </w:r>
      <w:r w:rsidRPr="00876E1F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>)</w:t>
      </w:r>
      <w:r w:rsidRPr="00876E1F">
        <w:rPr>
          <w:rFonts w:ascii="Cambria" w:eastAsia="Times New Roman" w:hAnsi="Cambria" w:cs="Arial"/>
          <w:bCs/>
          <w:sz w:val="20"/>
          <w:szCs w:val="20"/>
          <w:lang w:eastAsia="x-none"/>
        </w:rPr>
        <w:t xml:space="preserve"> udziela odpowiedzi na pytania</w:t>
      </w:r>
      <w:r w:rsidRPr="00876E1F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:rsidR="00876E1F" w:rsidRPr="00876E1F" w:rsidRDefault="00876E1F" w:rsidP="008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41E" w:rsidRDefault="0056241E" w:rsidP="0056241E">
      <w:pPr>
        <w:pStyle w:val="Default"/>
      </w:pPr>
    </w:p>
    <w:p w:rsidR="00987B11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 xml:space="preserve">Pytanie </w:t>
      </w:r>
      <w:r w:rsidR="0056241E" w:rsidRPr="00987B11">
        <w:rPr>
          <w:rFonts w:ascii="Cambria" w:hAnsi="Cambria"/>
          <w:sz w:val="20"/>
          <w:szCs w:val="20"/>
        </w:rPr>
        <w:t xml:space="preserve">1.  </w:t>
      </w:r>
    </w:p>
    <w:p w:rsidR="00987B11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 xml:space="preserve"> W załączonej do postępowania dokumentacji projektowo-technicznej instalacji elektrycznej, instalacji elektroenergetycznej oraz instalacji oświetleniowej brak jest następujących informacji: </w:t>
      </w:r>
    </w:p>
    <w:p w:rsidR="00987B11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 xml:space="preserve">1) Brak informacji na temat opraw oświetleniowych wewnętrznych i zewnętrznych: firma, typ, moc. </w:t>
      </w:r>
    </w:p>
    <w:p w:rsidR="00987B11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 xml:space="preserve">2) Brak informacji na temat gniazd 230V i włączników oświetlenia: firma, typ, kolor. </w:t>
      </w:r>
    </w:p>
    <w:p w:rsidR="00987B11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 xml:space="preserve">3) Puszki do złącz kontrolnych: brak informacji dotyczących firmy, typu oraz koloru (gdyż będą zamontowane w opasce budynku). </w:t>
      </w:r>
    </w:p>
    <w:p w:rsidR="0056241E" w:rsidRPr="00987B11" w:rsidRDefault="00987B11" w:rsidP="00987B11">
      <w:pPr>
        <w:pStyle w:val="Default"/>
        <w:rPr>
          <w:rFonts w:ascii="Cambria" w:hAnsi="Cambria"/>
          <w:sz w:val="20"/>
          <w:szCs w:val="20"/>
        </w:rPr>
      </w:pPr>
      <w:r w:rsidRPr="00987B11">
        <w:rPr>
          <w:rFonts w:ascii="Cambria" w:hAnsi="Cambria"/>
          <w:sz w:val="20"/>
          <w:szCs w:val="20"/>
        </w:rPr>
        <w:t>W związku z powyższym prosimy o podanie wszystkich powyższych informacji na stronie postępowania.</w:t>
      </w:r>
    </w:p>
    <w:p w:rsidR="008D0D63" w:rsidRDefault="00CE417F" w:rsidP="00876E1F">
      <w:pPr>
        <w:rPr>
          <w:rFonts w:ascii="Cambria" w:hAnsi="Cambria"/>
          <w:sz w:val="20"/>
          <w:szCs w:val="20"/>
        </w:rPr>
      </w:pPr>
    </w:p>
    <w:p w:rsidR="00876E1F" w:rsidRDefault="00876E1F" w:rsidP="00876E1F">
      <w:pPr>
        <w:rPr>
          <w:rFonts w:ascii="Cambria" w:hAnsi="Cambria"/>
          <w:b/>
          <w:sz w:val="20"/>
          <w:szCs w:val="20"/>
        </w:rPr>
      </w:pPr>
      <w:r w:rsidRPr="00876E1F">
        <w:rPr>
          <w:rFonts w:ascii="Cambria" w:hAnsi="Cambria"/>
          <w:b/>
          <w:sz w:val="20"/>
          <w:szCs w:val="20"/>
        </w:rPr>
        <w:t>Odpowied</w:t>
      </w:r>
      <w:r>
        <w:rPr>
          <w:rFonts w:ascii="Cambria" w:hAnsi="Cambria"/>
          <w:b/>
          <w:sz w:val="20"/>
          <w:szCs w:val="20"/>
        </w:rPr>
        <w:t xml:space="preserve">ź: </w:t>
      </w:r>
    </w:p>
    <w:p w:rsidR="00987B11" w:rsidRPr="00987B11" w:rsidRDefault="00987B11" w:rsidP="00987B11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Podstawowe parametry dla przedmiotowych punktów:</w:t>
      </w:r>
    </w:p>
    <w:p w:rsidR="00987B11" w:rsidRPr="00987B11" w:rsidRDefault="00987B11" w:rsidP="00987B11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Oprawy LED</w:t>
      </w:r>
      <w:r w:rsidRPr="00987B1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987B11" w:rsidRPr="00987B11" w:rsidRDefault="00987B11" w:rsidP="00987B11">
      <w:pPr>
        <w:numPr>
          <w:ilvl w:val="1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Plafon  32W 2300lm 4000K</w:t>
      </w:r>
      <w:r w:rsidRPr="00987B1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987B11" w:rsidRPr="00987B11" w:rsidRDefault="00987B11" w:rsidP="00987B11">
      <w:pPr>
        <w:numPr>
          <w:ilvl w:val="1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Szyna z reflektorkami nastawnymi LED 20W 1320lm 4000K</w:t>
      </w:r>
      <w:r w:rsidRPr="00987B1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987B11" w:rsidRPr="00987B11" w:rsidRDefault="00987B11" w:rsidP="00987B11">
      <w:pPr>
        <w:numPr>
          <w:ilvl w:val="1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Oprawa architektoniczna 36W 5800 lm IP65 5700K</w:t>
      </w:r>
    </w:p>
    <w:p w:rsidR="00987B11" w:rsidRPr="00987B11" w:rsidRDefault="00987B11" w:rsidP="00987B11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Osprzęt podtynkowy, kolor biały, IP wg projektu</w:t>
      </w:r>
      <w:r w:rsidRPr="00987B1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987B11" w:rsidRPr="00987B11" w:rsidRDefault="00987B11" w:rsidP="00987B11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87B11">
        <w:rPr>
          <w:rFonts w:ascii="Cambria" w:eastAsia="Times New Roman" w:hAnsi="Cambria" w:cs="Times New Roman"/>
          <w:b/>
          <w:sz w:val="20"/>
          <w:szCs w:val="20"/>
        </w:rPr>
        <w:t>Puszki do złącz kontrolnych kolor szary, tworzywo sztuczne, zastosowanie do gruntu.</w:t>
      </w:r>
    </w:p>
    <w:p w:rsidR="00876E1F" w:rsidRPr="00876E1F" w:rsidRDefault="00876E1F" w:rsidP="00876E1F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876E1F" w:rsidRPr="00876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7F" w:rsidRDefault="00CE417F" w:rsidP="00A309CD">
      <w:pPr>
        <w:spacing w:after="0" w:line="240" w:lineRule="auto"/>
      </w:pPr>
      <w:r>
        <w:separator/>
      </w:r>
    </w:p>
  </w:endnote>
  <w:endnote w:type="continuationSeparator" w:id="0">
    <w:p w:rsidR="00CE417F" w:rsidRDefault="00CE417F" w:rsidP="00A3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7F" w:rsidRDefault="00CE417F" w:rsidP="00A309CD">
      <w:pPr>
        <w:spacing w:after="0" w:line="240" w:lineRule="auto"/>
      </w:pPr>
      <w:r>
        <w:separator/>
      </w:r>
    </w:p>
  </w:footnote>
  <w:footnote w:type="continuationSeparator" w:id="0">
    <w:p w:rsidR="00CE417F" w:rsidRDefault="00CE417F" w:rsidP="00A3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CD" w:rsidRDefault="00A309CD">
    <w:pPr>
      <w:pStyle w:val="Nagwek"/>
    </w:pPr>
    <w:r w:rsidRPr="00A309CD">
      <w:rPr>
        <w:b/>
      </w:rPr>
      <w:t>Nr referencyjny: ZP.271.2.2022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B4A"/>
    <w:multiLevelType w:val="multilevel"/>
    <w:tmpl w:val="C3F8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24008B"/>
    <w:multiLevelType w:val="hybridMultilevel"/>
    <w:tmpl w:val="DFFC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F"/>
    <w:rsid w:val="000337D6"/>
    <w:rsid w:val="00085493"/>
    <w:rsid w:val="00215BEB"/>
    <w:rsid w:val="002A455C"/>
    <w:rsid w:val="002B45F6"/>
    <w:rsid w:val="003B0716"/>
    <w:rsid w:val="004D5554"/>
    <w:rsid w:val="004F6B1F"/>
    <w:rsid w:val="00512FCB"/>
    <w:rsid w:val="0056241E"/>
    <w:rsid w:val="00864F68"/>
    <w:rsid w:val="00876E1F"/>
    <w:rsid w:val="009829BF"/>
    <w:rsid w:val="00987B11"/>
    <w:rsid w:val="00A309CD"/>
    <w:rsid w:val="00B044F3"/>
    <w:rsid w:val="00C14C20"/>
    <w:rsid w:val="00C51DD4"/>
    <w:rsid w:val="00CE417F"/>
    <w:rsid w:val="00E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4C9E-7AED-481A-B113-FB14435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9CD"/>
  </w:style>
  <w:style w:type="paragraph" w:styleId="Stopka">
    <w:name w:val="footer"/>
    <w:basedOn w:val="Normalny"/>
    <w:link w:val="StopkaZnak"/>
    <w:uiPriority w:val="99"/>
    <w:unhideWhenUsed/>
    <w:rsid w:val="00A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9CD"/>
  </w:style>
  <w:style w:type="paragraph" w:customStyle="1" w:styleId="Default">
    <w:name w:val="Default"/>
    <w:rsid w:val="00562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C1C5-1F44-4B61-84CB-CE998B1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marcin.zieliński</cp:lastModifiedBy>
  <cp:revision>3</cp:revision>
  <dcterms:created xsi:type="dcterms:W3CDTF">2022-03-29T06:04:00Z</dcterms:created>
  <dcterms:modified xsi:type="dcterms:W3CDTF">2022-03-29T06:12:00Z</dcterms:modified>
</cp:coreProperties>
</file>