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7AEC0" w14:textId="77777777" w:rsidR="003665CD" w:rsidRDefault="00FB2311">
      <w:pPr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 do SWZ</w:t>
      </w:r>
    </w:p>
    <w:p w14:paraId="1087AE54" w14:textId="77777777" w:rsidR="003665CD" w:rsidRDefault="00FB2311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4037974B" w14:textId="77777777" w:rsidR="003665CD" w:rsidRDefault="003665CD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2FB3FCBA" w14:textId="77777777" w:rsidR="003665CD" w:rsidRDefault="00FB2311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>
        <w:rPr>
          <w:rFonts w:ascii="Cambria" w:hAnsi="Cambria" w:cs="Arial"/>
          <w:b/>
          <w:sz w:val="20"/>
          <w:u w:val="single"/>
        </w:rPr>
        <w:t>U m o w a   nr ..........</w:t>
      </w:r>
    </w:p>
    <w:p w14:paraId="26F3354D" w14:textId="77777777" w:rsidR="003665CD" w:rsidRDefault="003665CD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5B509A9F" w14:textId="77777777" w:rsidR="001D1D58" w:rsidRDefault="00FB231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zawarta w dniu ………. 2022  roku w </w:t>
      </w:r>
      <w:bookmarkStart w:id="0" w:name="_Hlk32820866"/>
      <w:r w:rsidR="00ED7269">
        <w:rPr>
          <w:rFonts w:ascii="Cambria" w:hAnsi="Cambria"/>
          <w:sz w:val="20"/>
          <w:szCs w:val="20"/>
        </w:rPr>
        <w:t>Lipniku</w:t>
      </w:r>
    </w:p>
    <w:bookmarkEnd w:id="0"/>
    <w:p w14:paraId="3E48A2D3" w14:textId="77777777" w:rsidR="003665CD" w:rsidRDefault="00FB231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pomiędzy: </w:t>
      </w:r>
    </w:p>
    <w:p w14:paraId="039B430F" w14:textId="77777777" w:rsidR="00ED7269" w:rsidRPr="00ED7269" w:rsidRDefault="00ED7269" w:rsidP="001D1D58">
      <w:pPr>
        <w:spacing w:after="200" w:line="264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Gmina Lipnik, </w:t>
      </w:r>
      <w:r w:rsidRPr="00ED7269">
        <w:rPr>
          <w:rFonts w:ascii="Cambria" w:eastAsia="Times New Roman" w:hAnsi="Cambria"/>
          <w:b/>
          <w:bCs/>
          <w:sz w:val="20"/>
          <w:szCs w:val="20"/>
          <w:lang w:eastAsia="pl-PL"/>
        </w:rPr>
        <w:t>Lipnik 20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, </w:t>
      </w:r>
      <w:r w:rsidRPr="00ED7269">
        <w:rPr>
          <w:rFonts w:ascii="Cambria" w:eastAsia="Times New Roman" w:hAnsi="Cambria"/>
          <w:b/>
          <w:bCs/>
          <w:sz w:val="20"/>
          <w:szCs w:val="20"/>
          <w:lang w:eastAsia="pl-PL"/>
        </w:rPr>
        <w:t>27-540 Lipnik</w:t>
      </w:r>
    </w:p>
    <w:p w14:paraId="76685815" w14:textId="77777777" w:rsidR="001D1D58" w:rsidRPr="00AB52F9" w:rsidRDefault="001D1D58" w:rsidP="001D1D58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1C082254" w14:textId="77777777" w:rsidR="003665CD" w:rsidRDefault="00FB2311">
      <w:pPr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……………………………………a, </w:t>
      </w:r>
    </w:p>
    <w:p w14:paraId="7F19BE5D" w14:textId="77777777" w:rsidR="003665CD" w:rsidRDefault="00FB2311">
      <w:pPr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19A8EB6D" w14:textId="77777777" w:rsidR="003665CD" w:rsidRDefault="003665CD">
      <w:pPr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14:paraId="005C6EF9" w14:textId="77777777" w:rsidR="003665CD" w:rsidRDefault="00FB2311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>
        <w:rPr>
          <w:rFonts w:ascii="Cambria" w:hAnsi="Cambria" w:cs="Arial"/>
          <w:bCs/>
          <w:sz w:val="20"/>
        </w:rPr>
        <w:t xml:space="preserve">a  </w:t>
      </w:r>
      <w:r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7519E6AC" w14:textId="77777777" w:rsidR="003665CD" w:rsidRDefault="00FB2311">
      <w:p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reprezentowaną przez :</w:t>
      </w:r>
    </w:p>
    <w:p w14:paraId="7DB358BB" w14:textId="77777777" w:rsidR="003665CD" w:rsidRDefault="00FB2311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>
        <w:rPr>
          <w:rFonts w:ascii="Cambria" w:hAnsi="Cambria" w:cs="Arial"/>
          <w:sz w:val="20"/>
          <w:szCs w:val="20"/>
        </w:rPr>
        <w:t>zwanym dalej „</w:t>
      </w:r>
      <w:r>
        <w:rPr>
          <w:rFonts w:ascii="Cambria" w:hAnsi="Cambria" w:cs="Arial"/>
          <w:b/>
          <w:bCs/>
          <w:sz w:val="20"/>
          <w:szCs w:val="20"/>
        </w:rPr>
        <w:t>Wykonawcą”</w:t>
      </w:r>
      <w:r>
        <w:rPr>
          <w:rFonts w:ascii="Cambria" w:hAnsi="Cambria" w:cs="Arial"/>
          <w:sz w:val="20"/>
          <w:szCs w:val="20"/>
        </w:rPr>
        <w:t>.</w:t>
      </w:r>
    </w:p>
    <w:p w14:paraId="645FFD16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14:paraId="517D1845" w14:textId="77777777" w:rsidR="003665CD" w:rsidRDefault="00FB2311">
      <w:p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 wyniku udzielonego zamówienia publicznego w trybie podstawowym, na podstawie art. 275 pkt 1 ustawy </w:t>
      </w:r>
      <w:r>
        <w:rPr>
          <w:rFonts w:ascii="Cambria" w:hAnsi="Cambria" w:cs="Arial"/>
          <w:bCs/>
          <w:sz w:val="20"/>
          <w:szCs w:val="20"/>
        </w:rPr>
        <w:br/>
        <w:t xml:space="preserve">z dnia 11 września 2019 r. - Prawo zamówień publicznych (Dz. U. z 2021 r., poz. 1129 ze zm.) [zwanej dalej także „ustawa Pzp”], </w:t>
      </w:r>
      <w:r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Cs/>
          <w:sz w:val="20"/>
          <w:szCs w:val="20"/>
        </w:rPr>
        <w:t xml:space="preserve"> zleca, a </w:t>
      </w: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471902C1" w14:textId="77777777" w:rsidR="001D1D58" w:rsidRDefault="001D1D58" w:rsidP="001D1D58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258B9156" w14:textId="77777777" w:rsidR="00ED7269" w:rsidRPr="00ED7269" w:rsidRDefault="00ED7269" w:rsidP="00ED7269">
      <w:pPr>
        <w:shd w:val="clear" w:color="auto" w:fill="EDEDED"/>
        <w:tabs>
          <w:tab w:val="left" w:pos="6060"/>
        </w:tabs>
        <w:suppressAutoHyphens w:val="0"/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bookmarkStart w:id="1" w:name="_Hlk60466352"/>
      <w:r w:rsidRPr="00ED7269">
        <w:rPr>
          <w:rFonts w:ascii="Cambria" w:eastAsia="Times New Roman" w:hAnsi="Cambria" w:cs="Arial"/>
          <w:b/>
          <w:sz w:val="20"/>
          <w:szCs w:val="20"/>
          <w:lang w:eastAsia="pl-PL"/>
        </w:rPr>
        <w:t>Poprawa bezpieczeństwa ruchu poprzez przebudowę sieci strategicznych dróg na terenie Gminy Lipnik</w:t>
      </w:r>
    </w:p>
    <w:p w14:paraId="7653674E" w14:textId="77777777" w:rsidR="001D1D58" w:rsidRDefault="001D1D58" w:rsidP="001D1D58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bookmarkEnd w:id="1"/>
    <w:p w14:paraId="78AF1E15" w14:textId="77777777" w:rsidR="00ED7269" w:rsidRDefault="00ED7269" w:rsidP="00ED7269">
      <w:pPr>
        <w:suppressAutoHyphens w:val="0"/>
        <w:spacing w:after="0" w:line="276" w:lineRule="auto"/>
        <w:ind w:left="360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14:paraId="1851B042" w14:textId="77777777" w:rsidR="008A028A" w:rsidRPr="008A028A" w:rsidRDefault="008A028A" w:rsidP="008A028A">
      <w:pPr>
        <w:suppressAutoHyphens w:val="0"/>
        <w:spacing w:after="0"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b/>
          <w:iCs/>
          <w:color w:val="000000" w:themeColor="text1"/>
          <w:sz w:val="20"/>
          <w:szCs w:val="20"/>
          <w:lang w:eastAsia="pl-PL"/>
        </w:rPr>
        <w:t>Część nr I:</w:t>
      </w:r>
    </w:p>
    <w:p w14:paraId="10E38B6D" w14:textId="098B7B42" w:rsidR="008A028A" w:rsidRPr="008A028A" w:rsidRDefault="008A028A" w:rsidP="008A028A">
      <w:pPr>
        <w:numPr>
          <w:ilvl w:val="0"/>
          <w:numId w:val="57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t xml:space="preserve">Przebudowa drogi wewnętrznej na działkach nr ew. 295, 324, 504, 518 w miejscowości Kurów </w:t>
      </w:r>
      <w:r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br/>
      </w: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t>na odcinku 1840 mb od km 0+000 do km 1+840 szerokość jezdni 3 m;</w:t>
      </w:r>
    </w:p>
    <w:p w14:paraId="046897F6" w14:textId="77777777" w:rsidR="008A028A" w:rsidRPr="008A028A" w:rsidRDefault="008A028A" w:rsidP="008A028A">
      <w:pPr>
        <w:numPr>
          <w:ilvl w:val="0"/>
          <w:numId w:val="57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t xml:space="preserve">Przebudowa drogi wewnętrznej w miejscowościach Łownica na działce nr ew. 169, 256 oraz Kaczyce nr ew. 334/2 na odcinku 1315 mb od km 0+000 do km 1+315 o szerokości jezdni </w:t>
      </w: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br/>
        <w:t xml:space="preserve">3,0 m; </w:t>
      </w:r>
    </w:p>
    <w:p w14:paraId="3B9A7728" w14:textId="77777777" w:rsidR="008A028A" w:rsidRPr="008A028A" w:rsidRDefault="008A028A" w:rsidP="008A028A">
      <w:pPr>
        <w:numPr>
          <w:ilvl w:val="0"/>
          <w:numId w:val="57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t>Przebudowa drogi wewnętrznej w miejscowościach Gołębiów na działce nr ew. 264, Słabuszewice na działce nr ew. 244 oraz Żurawniki na działkach nr ew. 262/2, 256, 253 na odcinku 1410 mb od km 0+000 do km 1+410 o szerokości jezdni 3 m;</w:t>
      </w:r>
    </w:p>
    <w:p w14:paraId="2FDA1B9D" w14:textId="79448A22" w:rsidR="008A028A" w:rsidRPr="008A028A" w:rsidRDefault="008A028A" w:rsidP="008A028A">
      <w:pPr>
        <w:numPr>
          <w:ilvl w:val="0"/>
          <w:numId w:val="57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t xml:space="preserve">Przebudowa drogi wewnętrznej w miejscowościach Studzianki na działkach nr ew. 169, 168 oraz </w:t>
      </w:r>
      <w:r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br/>
      </w: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t xml:space="preserve">Słabuszewice na działkach nr ew. 237, 238/1, 235 na odcinku 3000 mb od km 0+055 do km 3+055 </w:t>
      </w:r>
      <w:r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br/>
      </w: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t>o szerokości jezdni 3 m;</w:t>
      </w:r>
    </w:p>
    <w:p w14:paraId="5D6226F5" w14:textId="77777777" w:rsidR="008A028A" w:rsidRPr="008A028A" w:rsidRDefault="008A028A" w:rsidP="008A028A">
      <w:pPr>
        <w:suppressAutoHyphens w:val="0"/>
        <w:spacing w:after="0"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0"/>
          <w:szCs w:val="20"/>
          <w:lang w:eastAsia="pl-PL"/>
        </w:rPr>
      </w:pPr>
    </w:p>
    <w:p w14:paraId="16D94D93" w14:textId="77777777" w:rsidR="008A028A" w:rsidRDefault="008A028A" w:rsidP="008A028A">
      <w:pPr>
        <w:suppressAutoHyphens w:val="0"/>
        <w:spacing w:after="0"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b/>
          <w:iCs/>
          <w:color w:val="000000" w:themeColor="text1"/>
          <w:sz w:val="20"/>
          <w:szCs w:val="20"/>
          <w:lang w:eastAsia="pl-PL"/>
        </w:rPr>
        <w:t>Część nr II:</w:t>
      </w:r>
    </w:p>
    <w:p w14:paraId="197D6570" w14:textId="2CC82FAA" w:rsidR="008A028A" w:rsidRPr="008A028A" w:rsidRDefault="008A028A" w:rsidP="008A028A">
      <w:pPr>
        <w:suppressAutoHyphens w:val="0"/>
        <w:spacing w:after="0"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b/>
          <w:iCs/>
          <w:color w:val="000000" w:themeColor="text1"/>
          <w:sz w:val="20"/>
          <w:szCs w:val="20"/>
          <w:lang w:eastAsia="pl-PL"/>
        </w:rPr>
        <w:t xml:space="preserve"> </w:t>
      </w:r>
    </w:p>
    <w:p w14:paraId="7AA94AC2" w14:textId="77777777" w:rsidR="008A028A" w:rsidRPr="008A028A" w:rsidRDefault="008A028A" w:rsidP="008A028A">
      <w:pPr>
        <w:numPr>
          <w:ilvl w:val="0"/>
          <w:numId w:val="58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t xml:space="preserve">Przebudowa drogi wewnętrznej w miejscowościach Włostów na działkach nr ew. 1282, </w:t>
      </w: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br/>
        <w:t>610, Kurów na działce nr ew. 21 oraz Słoptów nr ew. 260 na odcinku 2615 mb od km 0+000 do km 2+430 oraz 3+375 do km 3+560 o zmiennej szerokości jezdni od 3,5 m  do 4,5 m;</w:t>
      </w:r>
    </w:p>
    <w:p w14:paraId="4BA5E2D8" w14:textId="77777777" w:rsidR="008A028A" w:rsidRPr="008A028A" w:rsidRDefault="008A028A" w:rsidP="008A028A">
      <w:p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b/>
          <w:iCs/>
          <w:color w:val="000000" w:themeColor="text1"/>
          <w:sz w:val="20"/>
          <w:szCs w:val="20"/>
          <w:lang w:eastAsia="pl-PL"/>
        </w:rPr>
      </w:pPr>
    </w:p>
    <w:p w14:paraId="35FC67BD" w14:textId="4782B136" w:rsidR="008A028A" w:rsidRPr="008A028A" w:rsidRDefault="008A028A" w:rsidP="008A028A">
      <w:pPr>
        <w:numPr>
          <w:ilvl w:val="0"/>
          <w:numId w:val="58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t xml:space="preserve">Przebudowa drogi wewnętrznej na działkach nr ew. 301, 300, 311 w miejscowości Malice </w:t>
      </w:r>
      <w:r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br/>
      </w: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t>Kościelne na odcinku 1380 mb od km 0+000 do km 1+380 o szerokości jezdni  3,0  m;</w:t>
      </w:r>
    </w:p>
    <w:p w14:paraId="2F248D63" w14:textId="77777777" w:rsidR="008A028A" w:rsidRPr="008A028A" w:rsidRDefault="008A028A" w:rsidP="008A028A">
      <w:p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</w:pPr>
    </w:p>
    <w:p w14:paraId="2850CCA2" w14:textId="77777777" w:rsidR="008A028A" w:rsidRPr="008A028A" w:rsidRDefault="008A028A" w:rsidP="008A028A">
      <w:pPr>
        <w:numPr>
          <w:ilvl w:val="0"/>
          <w:numId w:val="58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t>Przebudowa drogi wewnętrznej w miejscowościach Grocholice na działce nr ew. 337/3 oraz Swojków nr ew. 280 na odcinku 1020 mb od km 0+000 do km 1+020 o zmiennej szerokości jezdni od 3,5 m  do 4,5 m;</w:t>
      </w:r>
    </w:p>
    <w:p w14:paraId="3EC72922" w14:textId="77777777" w:rsidR="008A028A" w:rsidRPr="008A028A" w:rsidRDefault="008A028A" w:rsidP="008A028A">
      <w:pPr>
        <w:numPr>
          <w:ilvl w:val="0"/>
          <w:numId w:val="58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t xml:space="preserve">Przebudowa drogi wewnętrznej na działkach nr ew. 920, 908 w miejscowości Włostów </w:t>
      </w:r>
      <w:r w:rsidRPr="008A028A">
        <w:rPr>
          <w:rFonts w:ascii="Cambria" w:eastAsia="Times New Roman" w:hAnsi="Cambria" w:cs="Times New Roman"/>
          <w:iCs/>
          <w:color w:val="000000" w:themeColor="text1"/>
          <w:sz w:val="20"/>
          <w:szCs w:val="20"/>
          <w:lang w:eastAsia="pl-PL"/>
        </w:rPr>
        <w:br/>
        <w:t>na odcinku 1720 mb od km 0+000 do km 1+720 o zmiennej szerokości jezdni od 3 m do 4 m;</w:t>
      </w:r>
    </w:p>
    <w:p w14:paraId="1B1EF5E9" w14:textId="6044B7E5" w:rsidR="003665CD" w:rsidRPr="00ED7269" w:rsidRDefault="003665CD" w:rsidP="008A028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DCCA21F" w14:textId="77777777" w:rsidR="003665CD" w:rsidRDefault="00FB2311">
      <w:p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Zakres Przedmiotu umowy określa dokumentacja projektowa – przedmiar, specyfikacja techniczna wykonania </w:t>
      </w:r>
      <w:r w:rsidR="00ED7269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i odbioru robót budowlanych, zapisy specyfikacji warunków zamówienia.</w:t>
      </w:r>
    </w:p>
    <w:p w14:paraId="7E7434C2" w14:textId="77777777" w:rsidR="003665CD" w:rsidRDefault="00FB2311" w:rsidP="00A13848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>
        <w:rPr>
          <w:rFonts w:ascii="Cambria" w:eastAsia="Times New Roman" w:hAnsi="Cambria" w:cs="Arial"/>
          <w:sz w:val="20"/>
          <w:szCs w:val="20"/>
        </w:rPr>
        <w:t>przedmiarem</w:t>
      </w:r>
      <w:r>
        <w:rPr>
          <w:rFonts w:ascii="Cambria" w:eastAsia="Times New Roman" w:hAnsi="Cambria" w:cs="Arial"/>
          <w:bCs/>
          <w:sz w:val="20"/>
          <w:szCs w:val="20"/>
        </w:rPr>
        <w:t xml:space="preserve">, specyfikacją techniczną wykonania i odbioru robót budowlanych oraz </w:t>
      </w:r>
      <w:r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14:paraId="4B18EAD7" w14:textId="77777777" w:rsidR="003665CD" w:rsidRDefault="00FB2311" w:rsidP="00A13848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Cs/>
          <w:sz w:val="20"/>
          <w:szCs w:val="20"/>
        </w:rPr>
        <w:t xml:space="preserve">Porozumiewanie się stron w sprawach związanych z wykonywaniem umowy odbywać się będzie poprzez zapisy w dzienniku budowy oraz w drodze korespondencji pisemnej doręczanej adresatom </w:t>
      </w:r>
      <w:r w:rsidR="00ED7269">
        <w:rPr>
          <w:rFonts w:ascii="Cambria" w:eastAsia="Times New Roman" w:hAnsi="Cambria" w:cs="Arial"/>
          <w:bCs/>
          <w:sz w:val="20"/>
          <w:szCs w:val="20"/>
        </w:rPr>
        <w:br/>
      </w:r>
      <w:r>
        <w:rPr>
          <w:rFonts w:ascii="Cambria" w:eastAsia="Times New Roman" w:hAnsi="Cambria" w:cs="Arial"/>
          <w:bCs/>
          <w:sz w:val="20"/>
          <w:szCs w:val="20"/>
        </w:rPr>
        <w:t>za pokwitowaniem.</w:t>
      </w:r>
    </w:p>
    <w:p w14:paraId="15F61765" w14:textId="77777777" w:rsidR="003665CD" w:rsidRDefault="00FB2311" w:rsidP="00A13848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Wykonawca w terminie</w:t>
      </w:r>
      <w:r w:rsidR="00ED7269">
        <w:rPr>
          <w:rFonts w:ascii="Cambria" w:eastAsia="Calibri" w:hAnsi="Cambria" w:cs="Calibri"/>
          <w:sz w:val="20"/>
          <w:szCs w:val="20"/>
        </w:rPr>
        <w:t xml:space="preserve"> </w:t>
      </w:r>
      <w:r w:rsidR="00525F22" w:rsidRPr="00B30DCB">
        <w:rPr>
          <w:rFonts w:ascii="Cambria" w:eastAsia="Calibri" w:hAnsi="Cambria" w:cs="Calibri"/>
          <w:sz w:val="20"/>
          <w:szCs w:val="20"/>
        </w:rPr>
        <w:t>5</w:t>
      </w:r>
      <w:r>
        <w:rPr>
          <w:rFonts w:ascii="Cambria" w:eastAsia="Calibri" w:hAnsi="Cambria" w:cs="Calibri"/>
          <w:sz w:val="20"/>
          <w:szCs w:val="20"/>
        </w:rPr>
        <w:t xml:space="preserve"> dni od daty zawarcia umowy przedstawi do zatwierdzenia przez Zamawiającego harmonogram rzeczowo-finansowy (dalej harmonogram robót lub harmonogram) z uwzględnieniem terminów wykonania, który zawierać będzie:</w:t>
      </w:r>
    </w:p>
    <w:p w14:paraId="1CEC36A4" w14:textId="77777777" w:rsidR="003665CD" w:rsidRDefault="00FB2311" w:rsidP="00A13848">
      <w:pPr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2CF8E6DB" w14:textId="77777777" w:rsidR="003665CD" w:rsidRDefault="00FB2311" w:rsidP="00A13848">
      <w:pPr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kolejność wykonywania czynności oraz terminy rozpoczęcia i zakończenia poszczególnych etapów </w:t>
      </w:r>
      <w:r w:rsidR="00ED726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63BD18A7" w14:textId="77777777" w:rsidR="003665CD" w:rsidRDefault="00FB2311" w:rsidP="00A13848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</w:t>
      </w:r>
      <w:r w:rsidR="00ED726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(brak akceptacji ze strony Zamawiającego) uprawnia Zamawiającego do odstąpienia od umowy w terminie 20 dni od dnia upływu terminu do jego sporządzenia.</w:t>
      </w:r>
    </w:p>
    <w:p w14:paraId="6867A83D" w14:textId="77777777" w:rsidR="003665CD" w:rsidRDefault="00FB2311" w:rsidP="00A13848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Postęp robót winien odpowiadać ww. harmonogramowi, a zachowanie uzgodnionych terminów </w:t>
      </w:r>
      <w:r w:rsidR="00ED726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jest podstawowym obowiązkiem Wykonawcy.</w:t>
      </w:r>
    </w:p>
    <w:p w14:paraId="6BAE29BD" w14:textId="77777777" w:rsidR="003665CD" w:rsidRDefault="00FB2311" w:rsidP="00A13848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</w:t>
      </w:r>
      <w:r w:rsidR="00ED726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 xml:space="preserve">na termin realizacji prac. Brak zgłoszenia zdarzenia o którym mowa wyżej uniemożliwia powołanie </w:t>
      </w:r>
      <w:r w:rsidR="00ED726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się przez Wykonawcę na to zdarzenie w terminie późniejszym.</w:t>
      </w:r>
    </w:p>
    <w:p w14:paraId="138421FD" w14:textId="77777777" w:rsidR="003665CD" w:rsidRDefault="00FB2311" w:rsidP="00A13848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30 dni od upływu terminu do przedłużenia zaktualizowanego harmonogramu robót.</w:t>
      </w:r>
    </w:p>
    <w:p w14:paraId="4F1890CB" w14:textId="10217112" w:rsidR="003665CD" w:rsidRPr="00AC2549" w:rsidRDefault="00FB2311" w:rsidP="00A13848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color w:val="000000" w:themeColor="text1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SWZ) wykonawca opracuje w terminie 5 dni, nowy aktualny harmonogram uwzględniający przedmiotowe zmiany</w:t>
      </w:r>
      <w:r w:rsidR="00AC2549">
        <w:rPr>
          <w:rFonts w:ascii="Cambria" w:eastAsia="Calibri" w:hAnsi="Cambria" w:cs="Calibri"/>
          <w:sz w:val="20"/>
          <w:szCs w:val="20"/>
        </w:rPr>
        <w:t xml:space="preserve"> </w:t>
      </w:r>
      <w:r>
        <w:rPr>
          <w:rFonts w:ascii="Cambria" w:eastAsia="Calibri" w:hAnsi="Cambria" w:cs="Calibri"/>
          <w:sz w:val="20"/>
          <w:szCs w:val="20"/>
        </w:rPr>
        <w:t xml:space="preserve">(harmonogram taki będzie zawierał roboty i wartości robót już wykonanych oraz pozostałe do wykonania). Niewykonanie tego obowiązku uprawnia Zamawiającego do odstąpienia </w:t>
      </w:r>
      <w:r w:rsidR="00414465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 xml:space="preserve">od umowy </w:t>
      </w:r>
      <w:r w:rsidRPr="00AC2549">
        <w:rPr>
          <w:rFonts w:ascii="Cambria" w:eastAsia="Calibri" w:hAnsi="Cambria" w:cs="Calibri"/>
          <w:color w:val="000000" w:themeColor="text1"/>
          <w:sz w:val="20"/>
          <w:szCs w:val="20"/>
        </w:rPr>
        <w:t>w terminie</w:t>
      </w:r>
      <w:r w:rsidR="0003428F" w:rsidRPr="00AC254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30 dni </w:t>
      </w:r>
      <w:r w:rsidRPr="00AC2549">
        <w:rPr>
          <w:rFonts w:ascii="Cambria" w:eastAsia="Calibri" w:hAnsi="Cambria" w:cs="Calibri"/>
          <w:color w:val="000000" w:themeColor="text1"/>
          <w:sz w:val="20"/>
          <w:szCs w:val="20"/>
        </w:rPr>
        <w:t>od upływu terminu do przedłużenia zaktualizowanego harmonogramu robót.</w:t>
      </w:r>
    </w:p>
    <w:p w14:paraId="1B160717" w14:textId="2445FCB8" w:rsidR="00B04209" w:rsidRPr="0003428F" w:rsidRDefault="00FB2311" w:rsidP="00A13848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03428F">
        <w:rPr>
          <w:rFonts w:ascii="Cambria" w:eastAsia="Calibri" w:hAnsi="Cambria" w:cs="Calibri"/>
          <w:color w:val="000000" w:themeColor="text1"/>
          <w:sz w:val="20"/>
          <w:szCs w:val="20"/>
        </w:rPr>
        <w:t>Każda zmiana harmonogramu wymaga formy pisemnej</w:t>
      </w:r>
      <w:r w:rsidR="0003428F" w:rsidRPr="0003428F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</w:t>
      </w:r>
    </w:p>
    <w:p w14:paraId="7C77AA30" w14:textId="44E70AFD" w:rsidR="003665CD" w:rsidRPr="0003428F" w:rsidRDefault="00B04209" w:rsidP="00B04209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03428F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W przypadku wyłonienia dwóch różnych Wykonawców na zadania opisane w </w:t>
      </w:r>
      <w:r w:rsidRPr="0003428F">
        <w:rPr>
          <w:rFonts w:ascii="Cambria" w:eastAsia="Calibri" w:hAnsi="Cambria" w:cs="Calibri"/>
          <w:bCs/>
          <w:color w:val="000000" w:themeColor="text1"/>
          <w:sz w:val="20"/>
          <w:szCs w:val="20"/>
        </w:rPr>
        <w:t>§ 1</w:t>
      </w:r>
      <w:r w:rsidRPr="0003428F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 xml:space="preserve"> </w:t>
      </w:r>
      <w:r w:rsidRPr="0003428F">
        <w:rPr>
          <w:rFonts w:ascii="Cambria" w:eastAsia="Calibri" w:hAnsi="Cambria" w:cs="Calibri"/>
          <w:bCs/>
          <w:color w:val="000000" w:themeColor="text1"/>
          <w:sz w:val="20"/>
          <w:szCs w:val="20"/>
        </w:rPr>
        <w:t xml:space="preserve">obaj Wykonawcy muszą dostosować harmonogramy w zakresie terminów realizacji poszczególnych etapów prac oraz płatności </w:t>
      </w:r>
      <w:r w:rsidRPr="0003428F">
        <w:rPr>
          <w:rFonts w:ascii="Cambria" w:eastAsia="Calibri" w:hAnsi="Cambria" w:cs="Calibri"/>
          <w:bCs/>
          <w:color w:val="000000" w:themeColor="text1"/>
          <w:sz w:val="20"/>
          <w:szCs w:val="20"/>
        </w:rPr>
        <w:br/>
        <w:t>do wypłacanych transz z dofinansowania określonych w § 1</w:t>
      </w:r>
      <w:r w:rsidR="0003428F" w:rsidRPr="0003428F">
        <w:rPr>
          <w:rFonts w:ascii="Cambria" w:eastAsia="Calibri" w:hAnsi="Cambria" w:cs="Calibri"/>
          <w:bCs/>
          <w:color w:val="000000" w:themeColor="text1"/>
          <w:sz w:val="20"/>
          <w:szCs w:val="20"/>
        </w:rPr>
        <w:t>1</w:t>
      </w:r>
      <w:r w:rsidRPr="0003428F">
        <w:rPr>
          <w:rFonts w:ascii="Cambria" w:eastAsia="Calibri" w:hAnsi="Cambria" w:cs="Calibri"/>
          <w:bCs/>
          <w:color w:val="000000" w:themeColor="text1"/>
          <w:sz w:val="20"/>
          <w:szCs w:val="20"/>
        </w:rPr>
        <w:t xml:space="preserve"> ust. 2.</w:t>
      </w:r>
      <w:r w:rsidRPr="0003428F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</w:t>
      </w:r>
      <w:r w:rsidRPr="0003428F">
        <w:rPr>
          <w:rFonts w:ascii="Cambria" w:eastAsia="Calibri" w:hAnsi="Cambria" w:cs="Calibri"/>
          <w:color w:val="000000" w:themeColor="text1"/>
          <w:sz w:val="20"/>
          <w:szCs w:val="20"/>
        </w:rPr>
        <w:t>Zaakceptowane przez Zamawiającego: harmonogram projektowy i Harmonogram, zwane dalej łącznie „harmonogramami”, stanowić będą załączniki do Umowy.</w:t>
      </w:r>
    </w:p>
    <w:p w14:paraId="15C8E99A" w14:textId="77777777" w:rsidR="00ED7269" w:rsidRDefault="00ED726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E55DEEF" w14:textId="77777777" w:rsidR="00B04209" w:rsidRDefault="00B0420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7B67DA7" w14:textId="48AF0B6B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2</w:t>
      </w:r>
    </w:p>
    <w:p w14:paraId="0EFF5F2A" w14:textId="77777777" w:rsidR="003665CD" w:rsidRDefault="00FB2311" w:rsidP="00A13848">
      <w:pPr>
        <w:numPr>
          <w:ilvl w:val="0"/>
          <w:numId w:val="7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5F28C85" w14:textId="77777777" w:rsidR="003665CD" w:rsidRDefault="00FB2311" w:rsidP="00A13848">
      <w:pPr>
        <w:numPr>
          <w:ilvl w:val="0"/>
          <w:numId w:val="23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7505C858" w14:textId="77777777" w:rsidR="003665CD" w:rsidRDefault="00FB2311" w:rsidP="00A13848">
      <w:pPr>
        <w:numPr>
          <w:ilvl w:val="0"/>
          <w:numId w:val="23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robót nastąpi w terminie</w:t>
      </w:r>
      <w:r>
        <w:rPr>
          <w:rFonts w:ascii="Cambria" w:eastAsia="Times-Roman" w:hAnsi="Cambria" w:cs="Arial"/>
          <w:b/>
          <w:sz w:val="20"/>
          <w:szCs w:val="20"/>
        </w:rPr>
        <w:t>:</w:t>
      </w:r>
    </w:p>
    <w:p w14:paraId="79E3C5E3" w14:textId="0B2EAFB8" w:rsidR="003665CD" w:rsidRDefault="00414465" w:rsidP="00414465">
      <w:pPr>
        <w:tabs>
          <w:tab w:val="left" w:pos="851"/>
        </w:tabs>
        <w:spacing w:after="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 xml:space="preserve">Część nr I </w:t>
      </w:r>
      <w:r w:rsidR="00FB2311" w:rsidRPr="00A13848">
        <w:rPr>
          <w:rFonts w:ascii="Cambria" w:eastAsia="Times-Roman" w:hAnsi="Cambria" w:cs="Arial"/>
          <w:b/>
          <w:sz w:val="20"/>
          <w:szCs w:val="20"/>
        </w:rPr>
        <w:t xml:space="preserve">-  </w:t>
      </w:r>
      <w:r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3A0D01">
        <w:rPr>
          <w:rFonts w:ascii="Cambria" w:eastAsia="Times-Roman" w:hAnsi="Cambria" w:cs="Arial"/>
          <w:b/>
          <w:sz w:val="20"/>
          <w:szCs w:val="20"/>
        </w:rPr>
        <w:t>13</w:t>
      </w:r>
      <w:r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5C7B64" w:rsidRPr="00A13848">
        <w:rPr>
          <w:rFonts w:ascii="Cambria" w:eastAsia="Times-Roman" w:hAnsi="Cambria" w:cs="Arial"/>
          <w:b/>
          <w:sz w:val="20"/>
          <w:szCs w:val="20"/>
        </w:rPr>
        <w:t>miesi</w:t>
      </w:r>
      <w:r>
        <w:rPr>
          <w:rFonts w:ascii="Cambria" w:eastAsia="Times-Roman" w:hAnsi="Cambria" w:cs="Arial"/>
          <w:b/>
          <w:sz w:val="20"/>
          <w:szCs w:val="20"/>
        </w:rPr>
        <w:t>ące</w:t>
      </w:r>
      <w:r w:rsidR="005C7B64" w:rsidRPr="00A13848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FB2311" w:rsidRPr="00A13848">
        <w:rPr>
          <w:rFonts w:ascii="Cambria" w:eastAsia="Times-Roman" w:hAnsi="Cambria" w:cs="Arial"/>
          <w:b/>
          <w:sz w:val="20"/>
          <w:szCs w:val="20"/>
        </w:rPr>
        <w:t xml:space="preserve"> od daty zawarcia umowy</w:t>
      </w:r>
      <w:r>
        <w:rPr>
          <w:rFonts w:ascii="Cambria" w:eastAsia="Times-Roman" w:hAnsi="Cambria" w:cs="Arial"/>
          <w:b/>
          <w:sz w:val="20"/>
          <w:szCs w:val="20"/>
        </w:rPr>
        <w:t>;</w:t>
      </w:r>
    </w:p>
    <w:p w14:paraId="322B814A" w14:textId="782029D3" w:rsidR="00414465" w:rsidRDefault="00414465" w:rsidP="00414465">
      <w:pPr>
        <w:tabs>
          <w:tab w:val="left" w:pos="851"/>
        </w:tabs>
        <w:spacing w:after="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Część nr II – 1</w:t>
      </w:r>
      <w:r w:rsidR="00B04209">
        <w:rPr>
          <w:rFonts w:ascii="Cambria" w:eastAsia="Times-Roman" w:hAnsi="Cambria" w:cs="Arial"/>
          <w:b/>
          <w:sz w:val="20"/>
          <w:szCs w:val="20"/>
        </w:rPr>
        <w:t>3</w:t>
      </w:r>
      <w:r>
        <w:rPr>
          <w:rFonts w:ascii="Cambria" w:eastAsia="Times-Roman" w:hAnsi="Cambria" w:cs="Arial"/>
          <w:b/>
          <w:sz w:val="20"/>
          <w:szCs w:val="20"/>
        </w:rPr>
        <w:t xml:space="preserve"> miesięcy od daty zawarcia umowy.</w:t>
      </w:r>
    </w:p>
    <w:p w14:paraId="4A0BB60B" w14:textId="77777777" w:rsidR="00414465" w:rsidRDefault="00414465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E53ACBF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14:paraId="2B16F2AE" w14:textId="77777777" w:rsidR="003665CD" w:rsidRDefault="00FB2311" w:rsidP="00A1384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zobowiązany jest zawiadomić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2A68C824" w14:textId="77777777" w:rsidR="003665CD" w:rsidRDefault="00FB2311" w:rsidP="00A1384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10D2D922" w14:textId="77777777" w:rsidR="003665CD" w:rsidRDefault="00FB2311" w:rsidP="00A1384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14:paraId="03E0AED8" w14:textId="77777777" w:rsidR="003665CD" w:rsidRDefault="00FB2311" w:rsidP="00A1384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 do zawiadamiania wpisem do dziennika budowy oraz powiadomienie Inspektora Nadzoru o wykonaniu robót zanikających i ulegających zakryciu z 4 dniowym wyprzedzeniem umożliwiającym ich sprawdzenie przez Inspektora Nadzoru. </w:t>
      </w:r>
      <w:r w:rsidRPr="00267D5B">
        <w:rPr>
          <w:rFonts w:ascii="Cambria" w:hAnsi="Cambria" w:cs="Arial"/>
          <w:sz w:val="20"/>
          <w:szCs w:val="20"/>
        </w:rPr>
        <w:t xml:space="preserve">Jeżeli </w:t>
      </w:r>
      <w:r w:rsidRPr="00267D5B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67D5B">
        <w:rPr>
          <w:rFonts w:ascii="Cambria" w:hAnsi="Cambria" w:cs="Arial"/>
          <w:sz w:val="20"/>
          <w:szCs w:val="20"/>
        </w:rPr>
        <w:t xml:space="preserve">nie poinformuje </w:t>
      </w:r>
      <w:r w:rsidR="00414465">
        <w:rPr>
          <w:rFonts w:ascii="Cambria" w:hAnsi="Cambria" w:cs="Arial"/>
          <w:sz w:val="20"/>
          <w:szCs w:val="20"/>
        </w:rPr>
        <w:br/>
      </w:r>
      <w:r w:rsidRPr="00267D5B">
        <w:rPr>
          <w:rFonts w:ascii="Cambria" w:hAnsi="Cambria" w:cs="Arial"/>
          <w:sz w:val="20"/>
          <w:szCs w:val="20"/>
        </w:rPr>
        <w:t xml:space="preserve">o tym </w:t>
      </w:r>
      <w:r w:rsidRPr="00B30DCB">
        <w:rPr>
          <w:rFonts w:ascii="Cambria" w:hAnsi="Cambria" w:cs="Arial"/>
          <w:sz w:val="20"/>
          <w:szCs w:val="20"/>
        </w:rPr>
        <w:t xml:space="preserve">fakcie </w:t>
      </w:r>
      <w:r w:rsidR="00444681" w:rsidRPr="00B30DCB">
        <w:rPr>
          <w:rFonts w:ascii="Cambria" w:hAnsi="Cambria" w:cs="Arial"/>
          <w:sz w:val="20"/>
          <w:szCs w:val="20"/>
        </w:rPr>
        <w:t>Inspektora Nadzoru</w:t>
      </w:r>
      <w:r w:rsidRPr="00B30DCB">
        <w:rPr>
          <w:rFonts w:ascii="Cambria" w:hAnsi="Cambria" w:cs="Arial"/>
          <w:sz w:val="20"/>
          <w:szCs w:val="20"/>
        </w:rPr>
        <w:t>, zobowiązany</w:t>
      </w:r>
      <w:r w:rsidRPr="00267D5B">
        <w:rPr>
          <w:rFonts w:ascii="Cambria" w:hAnsi="Cambria" w:cs="Arial"/>
          <w:sz w:val="20"/>
          <w:szCs w:val="20"/>
        </w:rPr>
        <w:t xml:space="preserve"> będzie odkryć te roboty lub wykonać otwory niezbędne </w:t>
      </w:r>
      <w:r w:rsidR="00414465">
        <w:rPr>
          <w:rFonts w:ascii="Cambria" w:hAnsi="Cambria" w:cs="Arial"/>
          <w:sz w:val="20"/>
          <w:szCs w:val="20"/>
        </w:rPr>
        <w:br/>
      </w:r>
      <w:r w:rsidRPr="00267D5B">
        <w:rPr>
          <w:rFonts w:ascii="Cambria" w:hAnsi="Cambria" w:cs="Arial"/>
          <w:sz w:val="20"/>
          <w:szCs w:val="20"/>
        </w:rPr>
        <w:t>do ich zbadania, a następnie przywrócić je do stanu poprzedniego na własny koszt.</w:t>
      </w:r>
    </w:p>
    <w:p w14:paraId="5DA03E81" w14:textId="77777777" w:rsidR="003665CD" w:rsidRDefault="00FB2311" w:rsidP="00A13848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ascii="Cambria" w:hAnsi="Cambria" w:cs="Arial"/>
          <w:sz w:val="20"/>
          <w:szCs w:val="20"/>
          <w:vertAlign w:val="superscript"/>
        </w:rPr>
        <w:t>1</w:t>
      </w:r>
      <w:r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678AB0E1" w14:textId="77777777" w:rsidR="003665CD" w:rsidRDefault="00FB2311" w:rsidP="00A13848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pełną odpowiedzialność wobec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4EB095A8" w14:textId="77777777" w:rsidR="003665CD" w:rsidRDefault="00FB2311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7. </w:t>
      </w:r>
      <w:r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437, 447, 464 i 465 ustawy PZP.</w:t>
      </w:r>
    </w:p>
    <w:p w14:paraId="676A39C7" w14:textId="77777777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>1)</w:t>
      </w:r>
      <w:r>
        <w:rPr>
          <w:rFonts w:ascii="Cambria" w:hAnsi="Cambria" w:cs="Arial"/>
          <w:b w:val="0"/>
          <w:bCs/>
          <w:sz w:val="20"/>
        </w:rPr>
        <w:tab/>
      </w:r>
      <w:r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</w:t>
      </w:r>
      <w:r w:rsidR="00414465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 xml:space="preserve">do przedłożenia zamawiającemu projektu tej umowy lub propozycji zmian wraz z przedłożoną zgodą wykonawcy na zawarcie umowy o podwykonawstwo lub dokonania zmian w zawartej umowie. </w:t>
      </w:r>
    </w:p>
    <w:p w14:paraId="713768C6" w14:textId="77777777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2)</w:t>
      </w:r>
      <w:r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75BB59D4" w14:textId="77777777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2F721B6B" w14:textId="77777777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="00F44139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umowie podstawowej pomiędzy Zamawiającym i Wykonawcą </w:t>
      </w:r>
    </w:p>
    <w:p w14:paraId="4792A605" w14:textId="77777777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</w:t>
      </w:r>
      <w:r w:rsidR="00414465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i Wykonawcą </w:t>
      </w:r>
    </w:p>
    <w:p w14:paraId="5FF7F8F6" w14:textId="77777777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</w:t>
      </w:r>
      <w:r w:rsidR="00414465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z wymogami określonymi w SWZ.</w:t>
      </w:r>
    </w:p>
    <w:p w14:paraId="4716EBD4" w14:textId="69FDB9D8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414465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 xml:space="preserve">z odpowiedzialności względem zamawiającego za roboty wykonane przez podwykonawcę </w:t>
      </w:r>
      <w:r w:rsidR="00997ABD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lub dalszych podwykonawców.</w:t>
      </w:r>
    </w:p>
    <w:p w14:paraId="55620486" w14:textId="77777777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3) </w:t>
      </w:r>
      <w:r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</w:t>
      </w:r>
      <w:r w:rsidR="00414465">
        <w:rPr>
          <w:rFonts w:ascii="Cambria" w:hAnsi="Cambria" w:cs="Arial"/>
          <w:b w:val="0"/>
          <w:bCs/>
          <w:sz w:val="20"/>
        </w:rPr>
        <w:br/>
      </w:r>
      <w:r>
        <w:rPr>
          <w:rFonts w:ascii="Cambria" w:hAnsi="Cambria" w:cs="Arial"/>
          <w:b w:val="0"/>
          <w:bCs/>
          <w:sz w:val="20"/>
        </w:rPr>
        <w:t xml:space="preserve">do jej treści. </w:t>
      </w:r>
      <w:r>
        <w:rPr>
          <w:rFonts w:ascii="Cambria" w:hAnsi="Cambria" w:cs="Arial"/>
          <w:b w:val="0"/>
          <w:sz w:val="20"/>
        </w:rPr>
        <w:t>Niezgłoszenie pisemnych zastrzeżeń</w:t>
      </w:r>
      <w:r>
        <w:rPr>
          <w:rFonts w:ascii="Cambria" w:hAnsi="Cambria" w:cs="Arial"/>
          <w:b w:val="0"/>
          <w:bCs/>
          <w:sz w:val="20"/>
        </w:rPr>
        <w:t xml:space="preserve"> w terminie wskazanym </w:t>
      </w:r>
      <w:r>
        <w:rPr>
          <w:rFonts w:ascii="Cambria" w:hAnsi="Cambria" w:cs="Arial"/>
          <w:b w:val="0"/>
          <w:sz w:val="20"/>
        </w:rPr>
        <w:t xml:space="preserve">uważa się projekt umowy </w:t>
      </w:r>
      <w:r w:rsidR="00414465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>za zaakceptowany.</w:t>
      </w:r>
    </w:p>
    <w:p w14:paraId="2C5460B9" w14:textId="77777777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lastRenderedPageBreak/>
        <w:t>4)</w:t>
      </w:r>
      <w:r>
        <w:rPr>
          <w:rFonts w:ascii="Cambria" w:hAnsi="Cambria" w:cs="Arial"/>
          <w:b w:val="0"/>
          <w:sz w:val="20"/>
        </w:rPr>
        <w:tab/>
        <w:t xml:space="preserve"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</w:t>
      </w:r>
      <w:r w:rsidR="00414465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>0,5</w:t>
      </w:r>
      <w:r w:rsidR="00414465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% wartości inwestycji  o ile nie przekracza kwoty 50</w:t>
      </w:r>
      <w:r w:rsidR="008A62B2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000 złotych</w:t>
      </w:r>
      <w:r>
        <w:rPr>
          <w:rFonts w:ascii="Cambria" w:hAnsi="Cambria" w:cs="Arial"/>
          <w:b w:val="0"/>
          <w:bCs/>
          <w:sz w:val="20"/>
        </w:rPr>
        <w:t>.</w:t>
      </w:r>
    </w:p>
    <w:p w14:paraId="3C0F5D18" w14:textId="77777777" w:rsidR="003665CD" w:rsidRDefault="00FB2311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 8.</w:t>
      </w:r>
      <w:r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14:paraId="34732AED" w14:textId="77777777" w:rsidR="003665CD" w:rsidRDefault="00FB2311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Jeżeli zmiana albo rezygnacja z podwykonawcy dotyczy podmiotu, na którego zasoby Wykonawca powoływał się, na zasadach określonych w art. 118 ust. 1 ustawy Pzp w celu wykazania spełniania warunków udziału </w:t>
      </w:r>
      <w:r w:rsidR="008A62B2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>w postępowaniu, Wykonawca jest obowiązany wykazać Zamawiającemu, iż proponowany inny podwykonawca lub Wykonawca samodzielnie spełnia je w stopniu nie mniejszym niż wymagany w trakcie postępowania o udzielenie zamówienia stosownie do zapisów w art. 462 ust. 7 ustawy Pzp.</w:t>
      </w:r>
    </w:p>
    <w:p w14:paraId="41428B55" w14:textId="77777777" w:rsidR="003665CD" w:rsidRDefault="00FB2311" w:rsidP="00A13848">
      <w:pPr>
        <w:pStyle w:val="Tytu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30E80F6D" w14:textId="77777777" w:rsidR="003665CD" w:rsidRDefault="003665CD" w:rsidP="00A13848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51A49061" w14:textId="77777777" w:rsidR="003665CD" w:rsidRDefault="003665CD" w:rsidP="00A13848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3143B387" w14:textId="77777777" w:rsidR="003665CD" w:rsidRDefault="00FB2311" w:rsidP="00A13848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Wykonawca gwarantuje, że osoby, wymagane w SWZ wykonujące Przedmiot umowy, będą zatrudnione </w:t>
      </w:r>
      <w:r w:rsidR="008A62B2">
        <w:rPr>
          <w:rFonts w:ascii="Cambria" w:eastAsia="Times New Roman" w:hAnsi="Cambria" w:cs="Calibri"/>
          <w:sz w:val="20"/>
          <w:szCs w:val="20"/>
          <w:lang w:eastAsia="ar-SA"/>
        </w:rPr>
        <w:br/>
      </w: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na podstawie umowy o pracę w rozumieniu Kodeksu pracy. Obowiązek realizacji Przedmiotu umowy przy pomocy osób zatrudnionych na podstawie umowy o pracę dotyczy również realizacji Przedmiotu umowy przy pomocy podwykonawców. </w:t>
      </w:r>
    </w:p>
    <w:p w14:paraId="0D4B172A" w14:textId="77777777" w:rsidR="003665CD" w:rsidRDefault="00FB2311" w:rsidP="00A13848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 zakresie, w jakim: Zamawiający, na podstawie art. 95 ustawy Pzp określił w SWZ wymagania zatrudnienia przez Wykonawcę lub podwykonawcę na podstawie umowy o pracę osób wykonujących czynności wchodzące w zakres Przedmiotu zamówienia:</w:t>
      </w:r>
    </w:p>
    <w:p w14:paraId="14C466ED" w14:textId="2B34734B" w:rsidR="003665CD" w:rsidRDefault="00FB2311" w:rsidP="00A13848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Przed zawarciem niniejszej Umowy i rozpoczęciem pracy nowo zgłaszanych pracowników </w:t>
      </w:r>
      <w:r>
        <w:rPr>
          <w:rFonts w:ascii="Cambria" w:hAnsi="Cambria" w:cs="Calibri"/>
          <w:sz w:val="20"/>
          <w:szCs w:val="20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 xml:space="preserve">z oświadczeniem, że okazane do wglądu kopie umów o pracę osób wymienionych na tej liście są zgodne </w:t>
      </w:r>
      <w:r w:rsidR="00F36AAA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 xml:space="preserve">z prawdą (Zamawiający nie będzie kopiował, gromadził ani przetwarzał danych osobowych zawartych </w:t>
      </w:r>
      <w:r w:rsidR="00F36AAA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w okazanych umowach o pracę.)  Nie przedłożenie listy osób mających wykonywać Przedmiot zamówienia, upoważnia Zamawiającego i wyznaczonego przedstawiciela do niedopuszczenia tych osób do pracy;</w:t>
      </w:r>
    </w:p>
    <w:p w14:paraId="4DAD3C35" w14:textId="3D959ABC" w:rsidR="003665CD" w:rsidRDefault="00FB2311" w:rsidP="00A13848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W przypadku zmiany składu osobowego Personelu Wykonawcy zapisy pkt.1 powyżej stosuje </w:t>
      </w:r>
      <w:r w:rsidR="00F36AAA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się odpowiednio;</w:t>
      </w:r>
    </w:p>
    <w:p w14:paraId="09EB9A3E" w14:textId="77777777" w:rsidR="003665CD" w:rsidRDefault="00FB2311" w:rsidP="00A13848">
      <w:pPr>
        <w:pStyle w:val="Akapitzlist"/>
        <w:numPr>
          <w:ilvl w:val="0"/>
          <w:numId w:val="40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Na każde żądanie Zamawiającego,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poprzednim, stanowi przypadek naruszenia Obowiązku Zatrudnienia;</w:t>
      </w:r>
    </w:p>
    <w:p w14:paraId="2E88FFF6" w14:textId="77777777" w:rsidR="003665CD" w:rsidRDefault="00FB2311" w:rsidP="00A13848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58D04620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4</w:t>
      </w:r>
    </w:p>
    <w:p w14:paraId="491F1796" w14:textId="77777777" w:rsidR="003665CD" w:rsidRDefault="00FB2311" w:rsidP="00A13848">
      <w:pPr>
        <w:numPr>
          <w:ilvl w:val="0"/>
          <w:numId w:val="9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Zamawiający</w:t>
      </w:r>
      <w:r w:rsidR="008A62B2">
        <w:rPr>
          <w:rFonts w:ascii="Cambria" w:hAnsi="Cambria" w:cs="Arial"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48D8A6CA" w14:textId="77777777" w:rsidR="003665CD" w:rsidRDefault="00FB2311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3A83704B" w14:textId="77777777" w:rsidR="003665CD" w:rsidRDefault="003665CD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14:paraId="5F77D013" w14:textId="77777777" w:rsidR="003665CD" w:rsidRDefault="00FB2311" w:rsidP="008A62B2">
      <w:pPr>
        <w:spacing w:after="120"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>
        <w:rPr>
          <w:rFonts w:ascii="Cambria" w:hAnsi="Cambria" w:cs="Arial"/>
          <w:bCs/>
          <w:sz w:val="20"/>
          <w:szCs w:val="20"/>
          <w:lang w:eastAsia="pl-PL"/>
        </w:rPr>
        <w:t>Dz. U. z 2020 r. poz. 1333 z późn. zm</w:t>
      </w:r>
      <w:r>
        <w:rPr>
          <w:rFonts w:ascii="Cambria" w:hAnsi="Cambria" w:cs="Arial"/>
          <w:sz w:val="20"/>
          <w:szCs w:val="20"/>
        </w:rPr>
        <w:t>).</w:t>
      </w:r>
    </w:p>
    <w:p w14:paraId="12765926" w14:textId="77777777" w:rsidR="003665CD" w:rsidRDefault="00FB2311">
      <w:pPr>
        <w:pStyle w:val="Nagwek1"/>
        <w:spacing w:after="12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Ustanowionym przez Wykonawcę </w:t>
      </w:r>
      <w:r>
        <w:rPr>
          <w:rFonts w:cs="Arial"/>
          <w:b w:val="0"/>
          <w:sz w:val="20"/>
          <w:szCs w:val="20"/>
        </w:rPr>
        <w:t>Kierownikiem budowy jest</w:t>
      </w:r>
      <w:r>
        <w:rPr>
          <w:rFonts w:cs="Arial"/>
          <w:sz w:val="20"/>
          <w:szCs w:val="20"/>
        </w:rPr>
        <w:t>:</w:t>
      </w:r>
    </w:p>
    <w:p w14:paraId="6146BE06" w14:textId="77777777" w:rsidR="003665CD" w:rsidRDefault="00FB2311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71F4E75C" w14:textId="77777777" w:rsidR="003665CD" w:rsidRDefault="00FB2311">
      <w:pPr>
        <w:pStyle w:val="Nagwek1"/>
        <w:tabs>
          <w:tab w:val="left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cs="Arial"/>
          <w:b w:val="0"/>
          <w:sz w:val="20"/>
          <w:szCs w:val="20"/>
        </w:rPr>
        <w:t xml:space="preserve">(tekst jednolity </w:t>
      </w:r>
      <w:r>
        <w:rPr>
          <w:rFonts w:cs="Arial"/>
          <w:b w:val="0"/>
          <w:bCs w:val="0"/>
          <w:sz w:val="20"/>
          <w:szCs w:val="20"/>
          <w:lang w:eastAsia="pl-PL"/>
        </w:rPr>
        <w:t>Dz. U. z 2020 r. poz. 1333 z późn. zm</w:t>
      </w:r>
      <w:r>
        <w:rPr>
          <w:rFonts w:cs="Arial"/>
          <w:b w:val="0"/>
          <w:sz w:val="20"/>
          <w:szCs w:val="20"/>
        </w:rPr>
        <w:t>). – dalej  również ustawy PB</w:t>
      </w:r>
    </w:p>
    <w:p w14:paraId="5CE8C2A4" w14:textId="77777777" w:rsidR="00997ABD" w:rsidRDefault="00997ABD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B5CA5F0" w14:textId="5D749799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§5</w:t>
      </w:r>
    </w:p>
    <w:p w14:paraId="0C56C939" w14:textId="15E152C0" w:rsidR="003665CD" w:rsidRDefault="00FB2311" w:rsidP="00A1384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</w:t>
      </w:r>
      <w:r w:rsidR="00026E3B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personelu Wykonawcy lub jego podwykonawcy oraz uzasadni swoje żądanie, to Wykonawca spowoduje, że osoba ta w ciągu 7 dni opuści teren budowy i nie będzie miała żadnego dalszego wpływu i związku </w:t>
      </w:r>
      <w:r w:rsidR="00F36AAA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 czynnościami związanymi z wykonywaniem umowy.</w:t>
      </w:r>
    </w:p>
    <w:p w14:paraId="78724BCC" w14:textId="77777777" w:rsidR="003665CD" w:rsidRDefault="00FB2311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53D2C4DF" w14:textId="77777777" w:rsidR="003665CD" w:rsidRDefault="00FB2311" w:rsidP="00A13848">
      <w:pPr>
        <w:numPr>
          <w:ilvl w:val="0"/>
          <w:numId w:val="11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przestrzegają przepisów BHP,</w:t>
      </w:r>
    </w:p>
    <w:p w14:paraId="57D79147" w14:textId="77777777" w:rsidR="003665CD" w:rsidRDefault="00FB2311" w:rsidP="00A13848">
      <w:pPr>
        <w:numPr>
          <w:ilvl w:val="0"/>
          <w:numId w:val="11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3ED2AB6" w14:textId="77777777" w:rsidR="003665CD" w:rsidRDefault="00FB2311" w:rsidP="00A13848">
      <w:pPr>
        <w:numPr>
          <w:ilvl w:val="0"/>
          <w:numId w:val="11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>
        <w:rPr>
          <w:rFonts w:ascii="Cambria" w:hAnsi="Cambria" w:cs="Arial"/>
          <w:sz w:val="20"/>
          <w:szCs w:val="20"/>
        </w:rPr>
        <w:tab/>
      </w:r>
    </w:p>
    <w:p w14:paraId="3C8C3A65" w14:textId="77777777" w:rsidR="003665CD" w:rsidRDefault="00FB2311" w:rsidP="00A1384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AA909F5" w14:textId="77777777" w:rsidR="003665CD" w:rsidRDefault="00FB2311" w:rsidP="00A1384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PB.</w:t>
      </w:r>
    </w:p>
    <w:p w14:paraId="71EFF0F7" w14:textId="77777777" w:rsidR="003665CD" w:rsidRDefault="00FB2311" w:rsidP="00A1384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0FBDA7E4" w14:textId="5F2A348A" w:rsidR="003665CD" w:rsidRDefault="00FB2311" w:rsidP="00AC254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712E7D81" w14:textId="77777777" w:rsidR="00AC2549" w:rsidRPr="00AC2549" w:rsidRDefault="00AC2549" w:rsidP="00AC254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9DE9238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14:paraId="6A9C579E" w14:textId="77777777" w:rsidR="003665CD" w:rsidRDefault="00FB2311" w:rsidP="00A13848">
      <w:pPr>
        <w:numPr>
          <w:ilvl w:val="0"/>
          <w:numId w:val="12"/>
        </w:numPr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ramach wymienionej w </w:t>
      </w:r>
      <w:r>
        <w:rPr>
          <w:rFonts w:ascii="Cambria" w:hAnsi="Cambria" w:cs="Arial"/>
          <w:b/>
          <w:bCs/>
          <w:sz w:val="20"/>
          <w:szCs w:val="20"/>
        </w:rPr>
        <w:t xml:space="preserve">§ 10 ust. 1 </w:t>
      </w:r>
      <w:r>
        <w:rPr>
          <w:rFonts w:ascii="Cambria" w:hAnsi="Cambria" w:cs="Arial"/>
          <w:sz w:val="20"/>
          <w:szCs w:val="20"/>
        </w:rPr>
        <w:t xml:space="preserve">ceny brutto wykonania Przedmiotu umowy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:</w:t>
      </w:r>
    </w:p>
    <w:p w14:paraId="0ADA2A2F" w14:textId="77777777" w:rsidR="003665CD" w:rsidRDefault="00FB2311" w:rsidP="00A13848">
      <w:pPr>
        <w:numPr>
          <w:ilvl w:val="0"/>
          <w:numId w:val="1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Sporządzi dokumentacje powykonawczą z kosztorysami robót wykonanych. </w:t>
      </w:r>
    </w:p>
    <w:p w14:paraId="6E91021F" w14:textId="77777777" w:rsidR="003665CD" w:rsidRDefault="00FB2311" w:rsidP="00A13848">
      <w:pPr>
        <w:numPr>
          <w:ilvl w:val="0"/>
          <w:numId w:val="13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4C0B502E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7</w:t>
      </w:r>
    </w:p>
    <w:p w14:paraId="690FC45C" w14:textId="77777777" w:rsidR="003665CD" w:rsidRDefault="00FB2311">
      <w:p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na własny koszt:</w:t>
      </w:r>
    </w:p>
    <w:p w14:paraId="1CECDA7C" w14:textId="15DE74D7" w:rsidR="003665CD" w:rsidRDefault="00FB2311" w:rsidP="00A13848">
      <w:pPr>
        <w:numPr>
          <w:ilvl w:val="0"/>
          <w:numId w:val="14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Przygotuje zaplecze budowy tj. odpowiednie pomieszczenia</w:t>
      </w:r>
      <w:r w:rsidR="00F36AAA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magazynowe na składowanie materiałów </w:t>
      </w:r>
      <w:r w:rsidR="008678A4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narzędzi, pomieszczenia socjalne dla swoich pracowników, wraz z oznakowaniem (tablica informacyjna),</w:t>
      </w:r>
    </w:p>
    <w:p w14:paraId="45869173" w14:textId="58EBE8DF" w:rsidR="003665CD" w:rsidRDefault="00FB2311" w:rsidP="00A13848">
      <w:pPr>
        <w:numPr>
          <w:ilvl w:val="0"/>
          <w:numId w:val="14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PB oraz Rozporządzenie Ministra Infrastruktury z dnia </w:t>
      </w:r>
      <w:r w:rsidR="008678A4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5686D0C7" w14:textId="77777777" w:rsidR="003665CD" w:rsidRDefault="00FB2311" w:rsidP="00A13848">
      <w:pPr>
        <w:numPr>
          <w:ilvl w:val="0"/>
          <w:numId w:val="14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36AAA">
        <w:rPr>
          <w:rFonts w:ascii="Cambria" w:hAnsi="Cambria" w:cs="Arial"/>
          <w:b/>
          <w:sz w:val="20"/>
          <w:szCs w:val="20"/>
        </w:rPr>
        <w:t>Zapewnienia obsługi geodezyjnej niezbędnej do wykonania Przedmiotu zamówienia</w:t>
      </w:r>
      <w:r>
        <w:rPr>
          <w:rFonts w:ascii="Cambria" w:hAnsi="Cambria" w:cs="Arial"/>
          <w:sz w:val="20"/>
          <w:szCs w:val="20"/>
        </w:rPr>
        <w:t>;</w:t>
      </w:r>
    </w:p>
    <w:p w14:paraId="0D0440A2" w14:textId="77777777" w:rsidR="003665CD" w:rsidRDefault="00FB2311" w:rsidP="00A13848">
      <w:pPr>
        <w:numPr>
          <w:ilvl w:val="0"/>
          <w:numId w:val="14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77302E43" w14:textId="77777777" w:rsidR="003665CD" w:rsidRDefault="00FB2311" w:rsidP="00A13848">
      <w:pPr>
        <w:numPr>
          <w:ilvl w:val="0"/>
          <w:numId w:val="14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0E6BAF03" w14:textId="77777777" w:rsidR="003665CD" w:rsidRDefault="00FB2311" w:rsidP="00A13848">
      <w:pPr>
        <w:numPr>
          <w:ilvl w:val="0"/>
          <w:numId w:val="14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Utrzymania i likwidacji placu budowy po zakończeniu prac związanych z realizacja zamówienia, odtworzenie stanu pierwotnego dróg, , uporządkowania terenu budowy po zakończeniu robót itp.</w:t>
      </w:r>
    </w:p>
    <w:p w14:paraId="5425C481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8</w:t>
      </w:r>
    </w:p>
    <w:p w14:paraId="47F06E77" w14:textId="77777777" w:rsidR="003665CD" w:rsidRDefault="00FB2311" w:rsidP="00A1384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14:paraId="6DCAB0C1" w14:textId="30A98496" w:rsidR="003665CD" w:rsidRDefault="00FB2311" w:rsidP="00A1384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>
        <w:rPr>
          <w:rFonts w:ascii="Cambria" w:hAnsi="Cambria" w:cs="Arial"/>
          <w:sz w:val="20"/>
          <w:szCs w:val="20"/>
        </w:rPr>
        <w:br/>
        <w:t>w budownictwie zgodnie z ustawą z dnia 16 kwietnia 2004 roku o wyrobach budowlanych (Dz. U. z 2020 r., poz. 215 z późn. zmianami) a  zgodnie z art.</w:t>
      </w:r>
      <w:r w:rsidR="00F36AAA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10 ustawy PB oraz przedmiaru, specyfikacji technicznej  wykonania i odbioru robót budowlanych.</w:t>
      </w:r>
    </w:p>
    <w:p w14:paraId="13EBE10A" w14:textId="77777777" w:rsidR="003665CD" w:rsidRDefault="00FB2311" w:rsidP="00A1384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Materiały i urządzenia muszą być zgodne z dokumentacją projektową.</w:t>
      </w:r>
    </w:p>
    <w:p w14:paraId="5B24F919" w14:textId="77777777" w:rsidR="003665CD" w:rsidRDefault="00FB2311" w:rsidP="00A1384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34752453" w14:textId="430216DC" w:rsidR="003665CD" w:rsidRDefault="00FB2311" w:rsidP="00A1384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uzasadnionych przypadkach na żądanie </w:t>
      </w:r>
      <w:r>
        <w:rPr>
          <w:rFonts w:ascii="Cambria" w:hAnsi="Cambria" w:cs="Arial"/>
          <w:b/>
          <w:bCs/>
          <w:sz w:val="20"/>
          <w:szCs w:val="20"/>
        </w:rPr>
        <w:t>Zamawiającego,</w:t>
      </w:r>
      <w:r w:rsidR="008678A4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wykona</w:t>
      </w:r>
      <w:r w:rsidR="008678A4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na</w:t>
      </w:r>
      <w:r w:rsidR="008678A4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własny koszt.</w:t>
      </w:r>
    </w:p>
    <w:p w14:paraId="3C55647B" w14:textId="5F6F3A08" w:rsidR="003665CD" w:rsidRPr="00F36AAA" w:rsidRDefault="00FB2311" w:rsidP="00F36AAA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14:paraId="32FC8DD6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9</w:t>
      </w:r>
    </w:p>
    <w:p w14:paraId="1DDA2BB4" w14:textId="49A8B152" w:rsidR="003665CD" w:rsidRDefault="00FB2311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w związku z określonymi zdarzeniami losowymi – od ryzyk budowlanych oraz </w:t>
      </w:r>
      <w:r w:rsidR="008678A4">
        <w:rPr>
          <w:rFonts w:ascii="Cambria" w:eastAsia="Times New Roman" w:hAnsi="Cambria" w:cs="Arial"/>
          <w:bCs/>
          <w:sz w:val="20"/>
          <w:szCs w:val="20"/>
          <w:lang w:eastAsia="ar-SA"/>
        </w:rPr>
        <w:br/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>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hAnsi="Cambria" w:cs="Arial"/>
          <w:sz w:val="20"/>
          <w:szCs w:val="20"/>
        </w:rPr>
        <w:t>.</w:t>
      </w:r>
    </w:p>
    <w:p w14:paraId="55CB4D84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§ 10</w:t>
      </w:r>
    </w:p>
    <w:p w14:paraId="73699279" w14:textId="77777777" w:rsidR="003665CD" w:rsidRDefault="00FB2311" w:rsidP="00A13848">
      <w:pPr>
        <w:numPr>
          <w:ilvl w:val="0"/>
          <w:numId w:val="31"/>
        </w:numPr>
        <w:tabs>
          <w:tab w:val="left" w:pos="709"/>
        </w:tabs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Cena   brutto wykonania Przedmiotu umowy wynosi:</w:t>
      </w:r>
    </w:p>
    <w:p w14:paraId="34251DC6" w14:textId="645A7DE9" w:rsidR="003665CD" w:rsidRDefault="008678A4">
      <w:pPr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 nr I</w:t>
      </w:r>
      <w:r w:rsidR="00FB2311">
        <w:rPr>
          <w:rFonts w:ascii="Cambria" w:hAnsi="Cambria" w:cs="Arial"/>
          <w:b/>
          <w:sz w:val="20"/>
          <w:szCs w:val="20"/>
        </w:rPr>
        <w:t xml:space="preserve"> -  </w:t>
      </w:r>
      <w:r w:rsidR="00FB2311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FB2311">
        <w:rPr>
          <w:rFonts w:ascii="Cambria" w:hAnsi="Cambria" w:cs="Cambria"/>
          <w:sz w:val="20"/>
          <w:szCs w:val="20"/>
        </w:rPr>
        <w:t>, w tym podatek VAT (słownie: ........... .................................</w:t>
      </w:r>
      <w:r w:rsidR="00FC059D">
        <w:rPr>
          <w:rFonts w:ascii="Cambria" w:hAnsi="Cambria" w:cs="Cambria"/>
          <w:sz w:val="20"/>
          <w:szCs w:val="20"/>
        </w:rPr>
        <w:t>..............................)</w:t>
      </w:r>
      <w:r>
        <w:rPr>
          <w:rFonts w:ascii="Cambria" w:hAnsi="Cambria" w:cs="Cambria"/>
          <w:sz w:val="20"/>
          <w:szCs w:val="20"/>
        </w:rPr>
        <w:t>;</w:t>
      </w:r>
    </w:p>
    <w:p w14:paraId="7E9D2F47" w14:textId="04B1DDD8" w:rsidR="008678A4" w:rsidRPr="008678A4" w:rsidRDefault="008678A4" w:rsidP="008678A4">
      <w:pPr>
        <w:spacing w:before="120"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Część nr II - ………………………. złotych, </w:t>
      </w:r>
      <w:r w:rsidRPr="008678A4">
        <w:rPr>
          <w:rFonts w:ascii="Cambria" w:hAnsi="Cambria" w:cs="Arial"/>
          <w:sz w:val="20"/>
          <w:szCs w:val="20"/>
        </w:rPr>
        <w:t>w tym podatek VAT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8678A4">
        <w:rPr>
          <w:rFonts w:ascii="Cambria" w:hAnsi="Cambria" w:cs="Arial"/>
          <w:sz w:val="20"/>
          <w:szCs w:val="20"/>
        </w:rPr>
        <w:t>(słownie: ........... ...............</w:t>
      </w:r>
      <w:r>
        <w:rPr>
          <w:rFonts w:ascii="Cambria" w:hAnsi="Cambria" w:cs="Arial"/>
          <w:sz w:val="20"/>
          <w:szCs w:val="20"/>
        </w:rPr>
        <w:t>...............................................</w:t>
      </w:r>
      <w:r w:rsidRPr="008678A4">
        <w:rPr>
          <w:rFonts w:ascii="Cambria" w:hAnsi="Cambria" w:cs="Arial"/>
          <w:sz w:val="20"/>
          <w:szCs w:val="20"/>
        </w:rPr>
        <w:t>.)</w:t>
      </w:r>
      <w:r>
        <w:rPr>
          <w:rFonts w:ascii="Cambria" w:hAnsi="Cambria" w:cs="Arial"/>
          <w:sz w:val="20"/>
          <w:szCs w:val="20"/>
        </w:rPr>
        <w:t>.</w:t>
      </w:r>
    </w:p>
    <w:p w14:paraId="0EF40B7A" w14:textId="2FC5172C" w:rsidR="003665CD" w:rsidRDefault="00FB2311" w:rsidP="00A13848">
      <w:pPr>
        <w:numPr>
          <w:ilvl w:val="0"/>
          <w:numId w:val="31"/>
        </w:numPr>
        <w:spacing w:before="120" w:after="120" w:line="276" w:lineRule="auto"/>
        <w:ind w:left="363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Wykonawca </w:t>
      </w:r>
      <w:r>
        <w:rPr>
          <w:rFonts w:ascii="Cambria" w:hAnsi="Cambria" w:cs="Cambria"/>
          <w:sz w:val="20"/>
          <w:szCs w:val="20"/>
        </w:rPr>
        <w:t xml:space="preserve">zobowiązany jest do wykonania Przedmiotu umowy w pełnym zakresie, zgodnie </w:t>
      </w:r>
      <w:r w:rsidR="00BD6219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 dokumentacją, przedmiarem robót, specyfikacją techniczną wykonania i odbioru robót oraz kosztorysem ofertowym i zatwierdzonym harmonogramem. </w:t>
      </w:r>
    </w:p>
    <w:p w14:paraId="4368F2EE" w14:textId="4BD95A99" w:rsidR="003665CD" w:rsidRDefault="00FB2311" w:rsidP="00A13848">
      <w:pPr>
        <w:numPr>
          <w:ilvl w:val="0"/>
          <w:numId w:val="31"/>
        </w:numPr>
        <w:spacing w:after="120" w:line="276" w:lineRule="auto"/>
        <w:ind w:left="360" w:hanging="357"/>
        <w:jc w:val="both"/>
        <w:rPr>
          <w:rStyle w:val="FontStyle32"/>
          <w:rFonts w:ascii="Cambria" w:hAnsi="Cambria"/>
          <w:sz w:val="20"/>
          <w:szCs w:val="20"/>
        </w:rPr>
      </w:pPr>
      <w:r>
        <w:rPr>
          <w:rStyle w:val="FontStyle32"/>
          <w:rFonts w:ascii="Cambria" w:hAnsi="Cambria" w:cs="Calibri"/>
          <w:sz w:val="20"/>
          <w:szCs w:val="20"/>
        </w:rPr>
        <w:t xml:space="preserve">Wynagrodzenie zawiera ryzyko ryczałtu i jest niezmienne przez cały okres realizacji Umowy poza przypadkami określonymi w niniejszej umowie oraz przepisami prawa. Wykonawca oświadcza i akceptuje fakt, iż  zobowiązany jest finansować realizację przedmiotu niniejszej umowy w części niepokrytej udziałem </w:t>
      </w:r>
      <w:r w:rsidRPr="001133E4">
        <w:rPr>
          <w:rStyle w:val="FontStyle32"/>
          <w:rFonts w:ascii="Cambria" w:hAnsi="Cambria" w:cs="Calibri"/>
          <w:sz w:val="20"/>
          <w:szCs w:val="20"/>
        </w:rPr>
        <w:t xml:space="preserve">własnym Zamawiającego do czasu otrzymania środków z Promesy dotyczącej dofinansowania inwestycji </w:t>
      </w:r>
      <w:r w:rsidR="00BD6219">
        <w:rPr>
          <w:rStyle w:val="FontStyle32"/>
          <w:rFonts w:ascii="Cambria" w:hAnsi="Cambria" w:cs="Calibri"/>
          <w:sz w:val="20"/>
          <w:szCs w:val="20"/>
        </w:rPr>
        <w:br/>
      </w:r>
      <w:r w:rsidRPr="001133E4">
        <w:rPr>
          <w:rStyle w:val="FontStyle32"/>
          <w:rFonts w:ascii="Cambria" w:hAnsi="Cambria" w:cs="Calibri"/>
          <w:sz w:val="20"/>
          <w:szCs w:val="20"/>
        </w:rPr>
        <w:t>z programu „</w:t>
      </w:r>
      <w:r w:rsidRPr="00BD6219">
        <w:rPr>
          <w:rStyle w:val="FontStyle32"/>
          <w:rFonts w:ascii="Cambria" w:hAnsi="Cambria" w:cs="Calibri"/>
          <w:b/>
          <w:sz w:val="20"/>
          <w:szCs w:val="20"/>
        </w:rPr>
        <w:t>Rządowy Fundusz Polski Ład: Pr</w:t>
      </w:r>
      <w:r w:rsidR="001133E4" w:rsidRPr="00BD6219">
        <w:rPr>
          <w:rStyle w:val="FontStyle32"/>
          <w:rFonts w:ascii="Cambria" w:hAnsi="Cambria" w:cs="Calibri"/>
          <w:b/>
          <w:sz w:val="20"/>
          <w:szCs w:val="20"/>
        </w:rPr>
        <w:t>ogram Inwestycji Strategicznych</w:t>
      </w:r>
      <w:r w:rsidRPr="00F36AAA">
        <w:rPr>
          <w:rStyle w:val="FontStyle32"/>
          <w:rFonts w:ascii="Cambria" w:hAnsi="Cambria" w:cs="Calibri"/>
          <w:color w:val="000000" w:themeColor="text1"/>
          <w:sz w:val="20"/>
          <w:szCs w:val="20"/>
        </w:rPr>
        <w:t xml:space="preserve">, nr </w:t>
      </w:r>
      <w:r w:rsidRPr="00F36AAA">
        <w:rPr>
          <w:rStyle w:val="FontStyle32"/>
          <w:rFonts w:ascii="Cambria" w:hAnsi="Cambria" w:cs="Calibri"/>
          <w:b/>
          <w:color w:val="000000" w:themeColor="text1"/>
          <w:sz w:val="20"/>
          <w:szCs w:val="20"/>
        </w:rPr>
        <w:t xml:space="preserve">[   </w:t>
      </w:r>
      <w:bookmarkStart w:id="2" w:name="_GoBack"/>
      <w:bookmarkEnd w:id="2"/>
      <w:r w:rsidRPr="00F36AAA">
        <w:rPr>
          <w:rStyle w:val="FontStyle32"/>
          <w:rFonts w:ascii="Cambria" w:hAnsi="Cambria" w:cs="Calibri"/>
          <w:b/>
          <w:color w:val="000000" w:themeColor="text1"/>
          <w:sz w:val="20"/>
          <w:szCs w:val="20"/>
        </w:rPr>
        <w:t>]</w:t>
      </w:r>
      <w:r w:rsidRPr="00F36AAA">
        <w:rPr>
          <w:rStyle w:val="FontStyle32"/>
          <w:rFonts w:ascii="Cambria" w:hAnsi="Cambria" w:cs="Calibri"/>
          <w:color w:val="000000" w:themeColor="text1"/>
          <w:sz w:val="20"/>
          <w:szCs w:val="20"/>
        </w:rPr>
        <w:t xml:space="preserve">„ i </w:t>
      </w:r>
      <w:r>
        <w:rPr>
          <w:rStyle w:val="FontStyle32"/>
          <w:rFonts w:ascii="Cambria" w:hAnsi="Cambria" w:cs="Calibri"/>
          <w:sz w:val="20"/>
          <w:szCs w:val="20"/>
        </w:rPr>
        <w:t xml:space="preserve">ich wypłaty </w:t>
      </w:r>
      <w:r w:rsidR="00BD6219">
        <w:rPr>
          <w:rStyle w:val="FontStyle32"/>
          <w:rFonts w:ascii="Cambria" w:hAnsi="Cambria" w:cs="Calibri"/>
          <w:sz w:val="20"/>
          <w:szCs w:val="20"/>
        </w:rPr>
        <w:br/>
      </w:r>
      <w:r>
        <w:rPr>
          <w:rStyle w:val="FontStyle32"/>
          <w:rFonts w:ascii="Cambria" w:hAnsi="Cambria" w:cs="Calibri"/>
          <w:sz w:val="20"/>
          <w:szCs w:val="20"/>
        </w:rPr>
        <w:t xml:space="preserve">na zasadach określonych w § 11 poniżej.  Jednocześnie strony postanawiają, że zapłata wynagrodzenia Wykonawcy Inwestycji w całości nastąpi po wykonaniu inwestycji w terminie </w:t>
      </w:r>
      <w:r w:rsidRPr="00B30DCB">
        <w:rPr>
          <w:rStyle w:val="FontStyle32"/>
          <w:rFonts w:ascii="Cambria" w:hAnsi="Cambria" w:cs="Calibri"/>
          <w:sz w:val="20"/>
          <w:szCs w:val="20"/>
        </w:rPr>
        <w:t>nie dłuższym niż 3</w:t>
      </w:r>
      <w:r w:rsidR="00FC059D">
        <w:rPr>
          <w:rStyle w:val="FontStyle32"/>
          <w:rFonts w:ascii="Cambria" w:hAnsi="Cambria" w:cs="Calibri"/>
          <w:sz w:val="20"/>
          <w:szCs w:val="20"/>
        </w:rPr>
        <w:t>5</w:t>
      </w:r>
      <w:r w:rsidRPr="00B30DCB">
        <w:rPr>
          <w:rStyle w:val="FontStyle32"/>
          <w:rFonts w:ascii="Cambria" w:hAnsi="Cambria" w:cs="Calibri"/>
          <w:sz w:val="20"/>
          <w:szCs w:val="20"/>
        </w:rPr>
        <w:t xml:space="preserve"> dni od</w:t>
      </w:r>
      <w:r>
        <w:rPr>
          <w:rStyle w:val="FontStyle32"/>
          <w:rFonts w:ascii="Cambria" w:hAnsi="Cambria" w:cs="Calibri"/>
          <w:sz w:val="20"/>
          <w:szCs w:val="20"/>
        </w:rPr>
        <w:t xml:space="preserve"> dnia odbioru Inwestycji przez </w:t>
      </w:r>
      <w:r w:rsidR="005560A2">
        <w:rPr>
          <w:rStyle w:val="FontStyle32"/>
          <w:rFonts w:ascii="Cambria" w:hAnsi="Cambria" w:cs="Calibri"/>
          <w:sz w:val="20"/>
          <w:szCs w:val="20"/>
        </w:rPr>
        <w:t>Zamawiaj</w:t>
      </w:r>
      <w:r w:rsidR="00F36AAA">
        <w:rPr>
          <w:rStyle w:val="FontStyle32"/>
          <w:rFonts w:ascii="Cambria" w:hAnsi="Cambria" w:cs="Calibri"/>
          <w:sz w:val="20"/>
          <w:szCs w:val="20"/>
        </w:rPr>
        <w:t>ą</w:t>
      </w:r>
      <w:r w:rsidR="005560A2">
        <w:rPr>
          <w:rStyle w:val="FontStyle32"/>
          <w:rFonts w:ascii="Cambria" w:hAnsi="Cambria" w:cs="Calibri"/>
          <w:sz w:val="20"/>
          <w:szCs w:val="20"/>
        </w:rPr>
        <w:t>cego/</w:t>
      </w:r>
      <w:r>
        <w:rPr>
          <w:rStyle w:val="FontStyle32"/>
          <w:rFonts w:ascii="Cambria" w:hAnsi="Cambria" w:cs="Calibri"/>
          <w:sz w:val="20"/>
          <w:szCs w:val="20"/>
        </w:rPr>
        <w:t>Beneficjenta.</w:t>
      </w:r>
    </w:p>
    <w:p w14:paraId="2C3C635D" w14:textId="77777777" w:rsidR="003665CD" w:rsidRDefault="00FB2311" w:rsidP="00A13848">
      <w:pPr>
        <w:pStyle w:val="Standard"/>
        <w:numPr>
          <w:ilvl w:val="0"/>
          <w:numId w:val="31"/>
        </w:numPr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ascii="Cambria" w:hAnsi="Cambria" w:cs="Calibri"/>
          <w:sz w:val="20"/>
          <w:szCs w:val="20"/>
          <w:vertAlign w:val="superscript"/>
        </w:rPr>
        <w:t>1</w:t>
      </w:r>
      <w:r>
        <w:rPr>
          <w:rFonts w:ascii="Cambria" w:hAnsi="Cambria" w:cs="Calibri"/>
          <w:sz w:val="20"/>
          <w:szCs w:val="20"/>
        </w:rPr>
        <w:t xml:space="preserve">  Kodeksu cywilnego.</w:t>
      </w:r>
    </w:p>
    <w:p w14:paraId="23BCA487" w14:textId="7E15C5D8" w:rsidR="003665CD" w:rsidRDefault="00FB2311" w:rsidP="00A13848">
      <w:pPr>
        <w:numPr>
          <w:ilvl w:val="0"/>
          <w:numId w:val="31"/>
        </w:numPr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technologii niezgodnej z dokumentacją lub zadeklarowanej w złożonej ofercie) </w:t>
      </w:r>
      <w:r>
        <w:rPr>
          <w:rFonts w:ascii="Cambria" w:hAnsi="Cambria" w:cs="Cambria"/>
          <w:sz w:val="20"/>
          <w:szCs w:val="20"/>
        </w:rPr>
        <w:t>zamawiający pomniejszy wynagrodzenie za te roboty wykorzystując do tego ceny rynkowe lub w przy</w:t>
      </w:r>
      <w:r w:rsidR="00BD6219">
        <w:rPr>
          <w:rFonts w:ascii="Cambria" w:hAnsi="Cambria" w:cs="Cambria"/>
          <w:sz w:val="20"/>
          <w:szCs w:val="20"/>
        </w:rPr>
        <w:t xml:space="preserve">padku ich braku sekocenbud </w:t>
      </w:r>
      <w:r>
        <w:rPr>
          <w:rFonts w:ascii="Cambria" w:hAnsi="Cambria" w:cs="Cambria"/>
          <w:sz w:val="20"/>
          <w:szCs w:val="20"/>
        </w:rPr>
        <w:t>i nałoży karę umowną zgodnie z zapisami umowy.</w:t>
      </w:r>
    </w:p>
    <w:p w14:paraId="17009C4C" w14:textId="77777777" w:rsidR="003665CD" w:rsidRDefault="00FB2311" w:rsidP="00A13848">
      <w:pPr>
        <w:numPr>
          <w:ilvl w:val="0"/>
          <w:numId w:val="31"/>
        </w:numPr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0D78CD81" w14:textId="77777777" w:rsidR="003665CD" w:rsidRDefault="00FB2311" w:rsidP="00A13848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6E7082AF" w14:textId="77777777" w:rsidR="003665CD" w:rsidRDefault="00FB2311" w:rsidP="00A13848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6D5275F2" w14:textId="32165564" w:rsidR="003665CD" w:rsidRDefault="00FB2311" w:rsidP="00A13848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 przypadku, gdy określone w ust. 5 pkt. 2 zmiany spowodują wzrost kosztów, roboty te będą traktowane jako dodatkowe i Zamawiający złoży na ich wykonanie dodatkowe zamówienie, w trybie wynikającym </w:t>
      </w:r>
      <w:r w:rsidR="009C3FE8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z ustawy Prawo zamówień publicznych.</w:t>
      </w:r>
    </w:p>
    <w:p w14:paraId="0F83C738" w14:textId="01091D2B" w:rsidR="003665CD" w:rsidRDefault="00FB2311" w:rsidP="009C3FE8">
      <w:pPr>
        <w:pStyle w:val="Akapitzlist"/>
        <w:numPr>
          <w:ilvl w:val="0"/>
          <w:numId w:val="31"/>
        </w:numPr>
        <w:tabs>
          <w:tab w:val="clear" w:pos="1080"/>
        </w:tabs>
        <w:spacing w:after="12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Wprowadza się następujące zasady dotyczące płatności wynagrodzenia należnego dla Wykonawcy  </w:t>
      </w:r>
      <w:r w:rsidR="009C3FE8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z tytułu realizacji Umowy z zastosowaniem mechanizmu podzielonej płatności:</w:t>
      </w:r>
    </w:p>
    <w:p w14:paraId="4D7E5E06" w14:textId="4E896437" w:rsidR="003665CD" w:rsidRDefault="00FB2311" w:rsidP="00A13848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split payment) przewidzianego w przepisach ustawy o podatku </w:t>
      </w:r>
      <w:r w:rsidR="00627789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od towarów i usług.</w:t>
      </w:r>
    </w:p>
    <w:p w14:paraId="03E9EC3E" w14:textId="77777777" w:rsidR="003665CD" w:rsidRDefault="00FB2311" w:rsidP="00A13848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4018B4C1" w14:textId="77777777" w:rsidR="003665CD" w:rsidRDefault="00FB2311" w:rsidP="00A13848">
      <w:pPr>
        <w:pStyle w:val="Akapitzlist"/>
        <w:numPr>
          <w:ilvl w:val="0"/>
          <w:numId w:val="37"/>
        </w:numPr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0EDB2CBA" w14:textId="3906E493" w:rsidR="003665CD" w:rsidRDefault="00FB2311" w:rsidP="00A13848">
      <w:pPr>
        <w:pStyle w:val="Akapitzlist"/>
        <w:numPr>
          <w:ilvl w:val="0"/>
          <w:numId w:val="37"/>
        </w:numPr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</w:t>
      </w:r>
      <w:r w:rsidR="001E55F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w ustawie o podatku </w:t>
      </w:r>
      <w:r w:rsidR="00627789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od towarów i usług.</w:t>
      </w:r>
    </w:p>
    <w:p w14:paraId="094FA288" w14:textId="54EE20B9" w:rsidR="003665CD" w:rsidRDefault="00FB2311" w:rsidP="00A13848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</w:t>
      </w:r>
      <w:r w:rsidR="00627789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od Zamawiającego jakichkolwiek odsetek/odszkodowań lub innych roszczeń z tytułu dokonania nieterminowej płatności.</w:t>
      </w:r>
    </w:p>
    <w:p w14:paraId="4F1AEF68" w14:textId="0733ADFF" w:rsidR="003665CD" w:rsidRPr="00AC2549" w:rsidRDefault="00FB2311" w:rsidP="00A13848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Strony postanawiają, że nie jest dopuszczalny bez zgody Zamawiającego przelew wierzytelności z tytułu </w:t>
      </w:r>
      <w:r w:rsidRPr="00AC2549">
        <w:rPr>
          <w:rFonts w:ascii="Cambria" w:hAnsi="Cambria"/>
          <w:color w:val="000000" w:themeColor="text1"/>
          <w:sz w:val="20"/>
          <w:szCs w:val="20"/>
        </w:rPr>
        <w:t>wynagrodzenia za zrealizowany przedmiot umowy na osobę trzecią.</w:t>
      </w:r>
    </w:p>
    <w:p w14:paraId="38412F4A" w14:textId="1371F4E7" w:rsidR="00AC2549" w:rsidRDefault="00AC2549" w:rsidP="002B1087">
      <w:pPr>
        <w:pStyle w:val="Akapitzlist"/>
        <w:numPr>
          <w:ilvl w:val="0"/>
          <w:numId w:val="50"/>
        </w:numPr>
        <w:ind w:left="426" w:hanging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AC2549">
        <w:rPr>
          <w:rFonts w:ascii="Cambria" w:hAnsi="Cambria"/>
          <w:color w:val="000000" w:themeColor="text1"/>
          <w:sz w:val="20"/>
          <w:szCs w:val="20"/>
        </w:rPr>
        <w:t>Zamawiający po 1 stycznia każdego kolejnego roku kalendarzowego realizacji Przedmiotu Umowy, począwszy od 2023 r. będzie dokonywał waloryzacji wynagrodzenia określonego</w:t>
      </w:r>
      <w:r w:rsidR="00854B9C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AC2549">
        <w:rPr>
          <w:rFonts w:ascii="Cambria" w:hAnsi="Cambria"/>
          <w:color w:val="000000" w:themeColor="text1"/>
          <w:sz w:val="20"/>
          <w:szCs w:val="20"/>
        </w:rPr>
        <w:t xml:space="preserve">w ust. 1 Umowy </w:t>
      </w:r>
      <w:r w:rsidR="00997ABD">
        <w:rPr>
          <w:rFonts w:ascii="Cambria" w:hAnsi="Cambria"/>
          <w:color w:val="000000" w:themeColor="text1"/>
          <w:sz w:val="20"/>
          <w:szCs w:val="20"/>
        </w:rPr>
        <w:br/>
      </w:r>
      <w:r w:rsidRPr="00AC2549">
        <w:rPr>
          <w:rFonts w:ascii="Cambria" w:hAnsi="Cambria"/>
          <w:color w:val="000000" w:themeColor="text1"/>
          <w:sz w:val="20"/>
          <w:szCs w:val="20"/>
        </w:rPr>
        <w:t>w następujący sposób:</w:t>
      </w:r>
    </w:p>
    <w:p w14:paraId="37C001A0" w14:textId="7CD5FC09" w:rsidR="00AC2549" w:rsidRDefault="00AC2549" w:rsidP="002B1087">
      <w:pPr>
        <w:pStyle w:val="Akapitzlist"/>
        <w:numPr>
          <w:ilvl w:val="0"/>
          <w:numId w:val="52"/>
        </w:numPr>
        <w:ind w:left="851" w:hanging="425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54B9C">
        <w:rPr>
          <w:rFonts w:ascii="Cambria" w:hAnsi="Cambria"/>
          <w:color w:val="000000" w:themeColor="text1"/>
          <w:sz w:val="20"/>
          <w:szCs w:val="20"/>
        </w:rPr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 Wykonawcą w stosunku pracy lub cywilno-prawnym na dzień rozpoczęcia realizacji Umowy, z uwzględnieniem zmian </w:t>
      </w:r>
      <w:r w:rsidR="00854B9C">
        <w:rPr>
          <w:rFonts w:ascii="Cambria" w:hAnsi="Cambria"/>
          <w:color w:val="000000" w:themeColor="text1"/>
          <w:sz w:val="20"/>
          <w:szCs w:val="20"/>
        </w:rPr>
        <w:br/>
      </w:r>
      <w:r w:rsidRPr="00854B9C">
        <w:rPr>
          <w:rFonts w:ascii="Cambria" w:hAnsi="Cambria"/>
          <w:color w:val="000000" w:themeColor="text1"/>
          <w:sz w:val="20"/>
          <w:szCs w:val="20"/>
        </w:rPr>
        <w:t>w zatrudnieniu dokonanych za  zgodą Zamawiającego po tym dniu,</w:t>
      </w:r>
    </w:p>
    <w:p w14:paraId="630F9F9A" w14:textId="13F89ECE" w:rsidR="001E55F3" w:rsidRDefault="00AC2549" w:rsidP="002B1087">
      <w:pPr>
        <w:pStyle w:val="Akapitzlist"/>
        <w:numPr>
          <w:ilvl w:val="0"/>
          <w:numId w:val="52"/>
        </w:numPr>
        <w:ind w:left="851" w:hanging="425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54B9C">
        <w:rPr>
          <w:rFonts w:ascii="Cambria" w:hAnsi="Cambria"/>
          <w:color w:val="000000" w:themeColor="text1"/>
          <w:sz w:val="20"/>
          <w:szCs w:val="20"/>
        </w:rPr>
        <w:t xml:space="preserve">zwiększając je o kwotę wzrostów kosztów wykonania Przedmiotu Umowy  wynikającą ze zmiany zasad gromadzenia i wysokości wpłat do pracowniczych planów kapitałowych, o których mowa w </w:t>
      </w:r>
      <w:hyperlink r:id="rId8" w:anchor="/document/18781862?cm=DOCUMENT" w:history="1">
        <w:r w:rsidRPr="00854B9C">
          <w:rPr>
            <w:rStyle w:val="Hipercze"/>
            <w:rFonts w:ascii="Cambria" w:hAnsi="Cambria"/>
            <w:color w:val="000000" w:themeColor="text1"/>
            <w:sz w:val="20"/>
            <w:szCs w:val="20"/>
          </w:rPr>
          <w:t>ustawie</w:t>
        </w:r>
      </w:hyperlink>
      <w:r w:rsidRPr="00854B9C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854B9C">
        <w:rPr>
          <w:rFonts w:ascii="Cambria" w:hAnsi="Cambria"/>
          <w:color w:val="000000" w:themeColor="text1"/>
          <w:sz w:val="20"/>
          <w:szCs w:val="20"/>
        </w:rPr>
        <w:br/>
      </w:r>
      <w:r w:rsidRPr="00854B9C">
        <w:rPr>
          <w:rFonts w:ascii="Cambria" w:hAnsi="Cambria"/>
          <w:color w:val="000000" w:themeColor="text1"/>
          <w:sz w:val="20"/>
          <w:szCs w:val="20"/>
        </w:rPr>
        <w:t>z dnia 4 października 2018 r. o pracowniczych planach kapitałowych (tekst jednolity Dz.</w:t>
      </w:r>
      <w:r w:rsidR="001E55F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854B9C">
        <w:rPr>
          <w:rFonts w:ascii="Cambria" w:hAnsi="Cambria"/>
          <w:color w:val="000000" w:themeColor="text1"/>
          <w:sz w:val="20"/>
          <w:szCs w:val="20"/>
        </w:rPr>
        <w:t xml:space="preserve">U. z 2020 r. </w:t>
      </w:r>
      <w:r w:rsidR="001E55F3">
        <w:rPr>
          <w:rFonts w:ascii="Cambria" w:hAnsi="Cambria"/>
          <w:color w:val="000000" w:themeColor="text1"/>
          <w:sz w:val="20"/>
          <w:szCs w:val="20"/>
        </w:rPr>
        <w:br/>
      </w:r>
      <w:r w:rsidRPr="00854B9C">
        <w:rPr>
          <w:rFonts w:ascii="Cambria" w:hAnsi="Cambria"/>
          <w:color w:val="000000" w:themeColor="text1"/>
          <w:sz w:val="20"/>
          <w:szCs w:val="20"/>
        </w:rPr>
        <w:t>poz. 1342 ze zm.) wobec pracowników i osób zatrudnionych w oparciu o umowy cywilno-prawne, otrzymujących minimalne wynagrodzenie, przy czym:</w:t>
      </w:r>
    </w:p>
    <w:p w14:paraId="7352F32F" w14:textId="77777777" w:rsidR="001E55F3" w:rsidRPr="001E55F3" w:rsidRDefault="00AC2549" w:rsidP="002B1087">
      <w:pPr>
        <w:pStyle w:val="Akapitzlist"/>
        <w:numPr>
          <w:ilvl w:val="0"/>
          <w:numId w:val="56"/>
        </w:num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1E55F3">
        <w:rPr>
          <w:rFonts w:ascii="Cambria" w:hAnsi="Cambria"/>
          <w:color w:val="000000" w:themeColor="text1"/>
          <w:sz w:val="20"/>
          <w:szCs w:val="20"/>
        </w:rPr>
        <w:t>waloryzacja będzie dokonana przez Zamawiającego tylko wobec osób, które posiadały wynagrodzenie minimalne i były zgłoszone do Umowy,</w:t>
      </w:r>
    </w:p>
    <w:p w14:paraId="562F073A" w14:textId="77777777" w:rsidR="001E55F3" w:rsidRPr="001E55F3" w:rsidRDefault="00AC2549" w:rsidP="002B1087">
      <w:pPr>
        <w:pStyle w:val="Akapitzlist"/>
        <w:numPr>
          <w:ilvl w:val="0"/>
          <w:numId w:val="56"/>
        </w:num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1E55F3">
        <w:rPr>
          <w:rFonts w:ascii="Cambria" w:hAnsi="Cambria"/>
          <w:color w:val="000000" w:themeColor="text1"/>
          <w:sz w:val="20"/>
          <w:szCs w:val="20"/>
        </w:rPr>
        <w:t>Wykonawca przedłoży Zamawiającemu umowy o pracę lub umowy cywilno-prawne z osobami wykazanymi do realizacji Umowy,</w:t>
      </w:r>
    </w:p>
    <w:p w14:paraId="579F3966" w14:textId="211C4FD3" w:rsidR="00AC2549" w:rsidRPr="001E55F3" w:rsidRDefault="00AC2549" w:rsidP="002B1087">
      <w:pPr>
        <w:pStyle w:val="Akapitzlist"/>
        <w:numPr>
          <w:ilvl w:val="0"/>
          <w:numId w:val="56"/>
        </w:num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1E55F3">
        <w:rPr>
          <w:rFonts w:ascii="Cambria" w:hAnsi="Cambria"/>
          <w:color w:val="000000" w:themeColor="text1"/>
          <w:sz w:val="20"/>
          <w:szCs w:val="20"/>
        </w:rPr>
        <w:t>przez minimalne wynagrodzenie rozumieć należy wynagrodzenie określone w przepisach prawa pracy.</w:t>
      </w:r>
    </w:p>
    <w:p w14:paraId="1269F1E6" w14:textId="4F45A5FB" w:rsidR="00AC2549" w:rsidRPr="00854B9C" w:rsidRDefault="00AC2549" w:rsidP="002B1087">
      <w:pPr>
        <w:pStyle w:val="Akapitzlist"/>
        <w:numPr>
          <w:ilvl w:val="0"/>
          <w:numId w:val="50"/>
        </w:numPr>
        <w:ind w:left="426" w:hanging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54B9C">
        <w:rPr>
          <w:rFonts w:ascii="Cambria" w:hAnsi="Cambria"/>
          <w:color w:val="000000" w:themeColor="text1"/>
          <w:sz w:val="20"/>
          <w:szCs w:val="20"/>
        </w:rPr>
        <w:lastRenderedPageBreak/>
        <w:t xml:space="preserve">Zmiana wynagrodzenia określonego w ust. 1 będzie dokonywana w przypadku podwyższenia wynagrodzenia minimalnego począwszy od dnia wejścia w życie właściwych przepisów prawa, nie wcześniej jednak </w:t>
      </w:r>
      <w:r w:rsidR="00854B9C" w:rsidRPr="00854B9C">
        <w:rPr>
          <w:rFonts w:ascii="Cambria" w:hAnsi="Cambria"/>
          <w:color w:val="000000" w:themeColor="text1"/>
          <w:sz w:val="20"/>
          <w:szCs w:val="20"/>
        </w:rPr>
        <w:br/>
      </w:r>
      <w:r w:rsidRPr="00854B9C">
        <w:rPr>
          <w:rFonts w:ascii="Cambria" w:hAnsi="Cambria"/>
          <w:color w:val="000000" w:themeColor="text1"/>
          <w:sz w:val="20"/>
          <w:szCs w:val="20"/>
        </w:rPr>
        <w:t xml:space="preserve">niż od dnia 1 stycznia 2023 roku. </w:t>
      </w:r>
    </w:p>
    <w:p w14:paraId="0571B0FE" w14:textId="07C4B4BD" w:rsidR="00AC2549" w:rsidRDefault="00AC2549" w:rsidP="002B1087">
      <w:pPr>
        <w:pStyle w:val="Akapitzlist"/>
        <w:numPr>
          <w:ilvl w:val="0"/>
          <w:numId w:val="50"/>
        </w:numPr>
        <w:ind w:left="426" w:hanging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54B9C">
        <w:rPr>
          <w:rFonts w:ascii="Cambria" w:hAnsi="Cambria"/>
          <w:color w:val="000000" w:themeColor="text1"/>
          <w:sz w:val="20"/>
          <w:szCs w:val="20"/>
        </w:rPr>
        <w:t>Na zasadach określonych w niniejszym paragrafie wynagrodz</w:t>
      </w:r>
      <w:r w:rsidR="00854B9C" w:rsidRPr="00854B9C">
        <w:rPr>
          <w:rFonts w:ascii="Cambria" w:hAnsi="Cambria"/>
          <w:color w:val="000000" w:themeColor="text1"/>
          <w:sz w:val="20"/>
          <w:szCs w:val="20"/>
        </w:rPr>
        <w:t xml:space="preserve">enie Wykonawcy, o którym mowa w </w:t>
      </w:r>
      <w:r w:rsidRPr="00854B9C">
        <w:rPr>
          <w:rFonts w:ascii="Cambria" w:hAnsi="Cambria"/>
          <w:bCs/>
          <w:color w:val="000000" w:themeColor="text1"/>
          <w:sz w:val="20"/>
          <w:szCs w:val="20"/>
        </w:rPr>
        <w:t>ust. 1, ulegnie zmianie w przypadku</w:t>
      </w:r>
      <w:r w:rsidRPr="00854B9C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</w:t>
      </w:r>
      <w:r w:rsidRPr="00854B9C">
        <w:rPr>
          <w:rFonts w:ascii="Cambria" w:hAnsi="Cambria"/>
          <w:color w:val="000000" w:themeColor="text1"/>
          <w:sz w:val="20"/>
          <w:szCs w:val="20"/>
        </w:rPr>
        <w:t>zmiany ceny materiałów lub kosztów związanych z realizacją Przedmiotu Umowy na następujących zasadach:</w:t>
      </w:r>
    </w:p>
    <w:p w14:paraId="0E771495" w14:textId="09E60574" w:rsidR="001E55F3" w:rsidRPr="001E55F3" w:rsidRDefault="00AC2549" w:rsidP="002B1087">
      <w:pPr>
        <w:pStyle w:val="Akapitzlist"/>
        <w:numPr>
          <w:ilvl w:val="0"/>
          <w:numId w:val="53"/>
        </w:numPr>
        <w:ind w:left="851" w:hanging="425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E55F3">
        <w:rPr>
          <w:rFonts w:ascii="Cambria" w:hAnsi="Cambria"/>
          <w:color w:val="000000" w:themeColor="text1"/>
          <w:sz w:val="20"/>
          <w:szCs w:val="20"/>
        </w:rPr>
        <w:t xml:space="preserve">począwszy od dnia 1 stycznia 2023 r. wysokość wynagrodzenia Wykonawcy ulega zmianie o wskaźnik cen produkcji budowlano-montażowej ustalany przez Prezesa Głównego Urzędu Statystycznego </w:t>
      </w:r>
      <w:r w:rsidR="001E55F3">
        <w:rPr>
          <w:rFonts w:ascii="Cambria" w:hAnsi="Cambria"/>
          <w:color w:val="000000" w:themeColor="text1"/>
          <w:sz w:val="20"/>
          <w:szCs w:val="20"/>
        </w:rPr>
        <w:br/>
      </w:r>
      <w:r w:rsidRPr="001E55F3">
        <w:rPr>
          <w:rFonts w:ascii="Cambria" w:hAnsi="Cambria"/>
          <w:color w:val="000000" w:themeColor="text1"/>
          <w:sz w:val="20"/>
          <w:szCs w:val="20"/>
        </w:rPr>
        <w:t>i ogłoszony w Dzienniku Urzędowym RP „Monitor Polski” (Wskaźnik) z zastrzeżeniem, że:</w:t>
      </w:r>
    </w:p>
    <w:p w14:paraId="31685813" w14:textId="38FC4FBA" w:rsidR="001E55F3" w:rsidRPr="001E55F3" w:rsidRDefault="00AC2549" w:rsidP="002B1087">
      <w:pPr>
        <w:pStyle w:val="Akapitzlist"/>
        <w:numPr>
          <w:ilvl w:val="0"/>
          <w:numId w:val="55"/>
        </w:num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1E55F3">
        <w:rPr>
          <w:rFonts w:ascii="Cambria" w:hAnsi="Cambria"/>
          <w:color w:val="000000" w:themeColor="text1"/>
          <w:sz w:val="20"/>
          <w:szCs w:val="20"/>
        </w:rPr>
        <w:t xml:space="preserve">zmiana wynagrodzenia będzie związana wyłącznie z tą jego częścią, która dotyczy zapłaty </w:t>
      </w:r>
      <w:r w:rsidR="001E55F3">
        <w:rPr>
          <w:rFonts w:ascii="Cambria" w:hAnsi="Cambria"/>
          <w:color w:val="000000" w:themeColor="text1"/>
          <w:sz w:val="20"/>
          <w:szCs w:val="20"/>
        </w:rPr>
        <w:br/>
      </w:r>
      <w:r w:rsidRPr="001E55F3">
        <w:rPr>
          <w:rFonts w:ascii="Cambria" w:hAnsi="Cambria"/>
          <w:color w:val="000000" w:themeColor="text1"/>
          <w:sz w:val="20"/>
          <w:szCs w:val="20"/>
        </w:rPr>
        <w:t>za roboty budowalne i materiały (wg Harmonogramu),</w:t>
      </w:r>
      <w:r w:rsidR="001E55F3" w:rsidRPr="001E55F3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559F758B" w14:textId="77777777" w:rsidR="001E55F3" w:rsidRPr="001E55F3" w:rsidRDefault="00AC2549" w:rsidP="002B1087">
      <w:pPr>
        <w:pStyle w:val="Akapitzlist"/>
        <w:numPr>
          <w:ilvl w:val="0"/>
          <w:numId w:val="55"/>
        </w:num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1E55F3">
        <w:rPr>
          <w:rFonts w:ascii="Cambria" w:hAnsi="Cambria"/>
          <w:color w:val="000000" w:themeColor="text1"/>
          <w:sz w:val="20"/>
          <w:szCs w:val="20"/>
        </w:rPr>
        <w:t>waloryzacji podlega wyłącznie kwota wynagrodzenia jeszcze nie zapłacona Wykonawcy.</w:t>
      </w:r>
      <w:r w:rsidR="00854B9C" w:rsidRPr="001E55F3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292A906A" w14:textId="42EE938E" w:rsidR="00AC2549" w:rsidRPr="001E55F3" w:rsidRDefault="00AC2549" w:rsidP="001E55F3">
      <w:pPr>
        <w:pStyle w:val="Akapitzlist"/>
        <w:ind w:left="1612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E55F3">
        <w:rPr>
          <w:rFonts w:ascii="Cambria" w:hAnsi="Cambria"/>
          <w:color w:val="000000" w:themeColor="text1"/>
          <w:sz w:val="20"/>
          <w:szCs w:val="20"/>
        </w:rPr>
        <w:t>W przypadku likwidacji Wskaźnika lub zmiany w zasadach jego ustalania mechanizm, o którym mowa powyżej, zostanie przeprowadzony adekwatnie do wprowadzonych zmian;</w:t>
      </w:r>
    </w:p>
    <w:p w14:paraId="60F30D18" w14:textId="56E4BC86" w:rsidR="00AC2549" w:rsidRPr="001E55F3" w:rsidRDefault="00AC2549" w:rsidP="002B1087">
      <w:pPr>
        <w:pStyle w:val="Akapitzlist"/>
        <w:numPr>
          <w:ilvl w:val="0"/>
          <w:numId w:val="53"/>
        </w:numPr>
        <w:ind w:left="851" w:hanging="425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E55F3">
        <w:rPr>
          <w:rFonts w:ascii="Cambria" w:hAnsi="Cambria"/>
          <w:color w:val="000000" w:themeColor="text1"/>
          <w:sz w:val="20"/>
          <w:szCs w:val="20"/>
        </w:rPr>
        <w:t>zmiana, o której mowa w pkt 1, zostanie wprowadzona do Umowy, o ile wzrost lub zmniejszenie cen produkcji budowlano-montażowej wg Wskaźnika, wyniesie co najmniej 10</w:t>
      </w:r>
      <w:r w:rsidR="00854B9C" w:rsidRPr="001E55F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1E55F3">
        <w:rPr>
          <w:rFonts w:ascii="Cambria" w:hAnsi="Cambria"/>
          <w:color w:val="000000" w:themeColor="text1"/>
          <w:sz w:val="20"/>
          <w:szCs w:val="20"/>
        </w:rPr>
        <w:t>% na dzień waloryzacji, przy czym wzrost lub zmniejszenie wynagrodzenia Wykonawcy nie może być większe niż o 20</w:t>
      </w:r>
      <w:r w:rsidR="00854B9C" w:rsidRPr="001E55F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1E55F3">
        <w:rPr>
          <w:rFonts w:ascii="Cambria" w:hAnsi="Cambria"/>
          <w:color w:val="000000" w:themeColor="text1"/>
          <w:sz w:val="20"/>
          <w:szCs w:val="20"/>
        </w:rPr>
        <w:t>%;</w:t>
      </w:r>
    </w:p>
    <w:p w14:paraId="674A42B5" w14:textId="5215BB43" w:rsidR="00AC2549" w:rsidRPr="001E55F3" w:rsidRDefault="00AC2549" w:rsidP="002B1087">
      <w:pPr>
        <w:pStyle w:val="Akapitzlist"/>
        <w:numPr>
          <w:ilvl w:val="0"/>
          <w:numId w:val="53"/>
        </w:numPr>
        <w:ind w:left="851" w:hanging="425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E55F3">
        <w:rPr>
          <w:rFonts w:ascii="Cambria" w:hAnsi="Cambria"/>
          <w:color w:val="000000" w:themeColor="text1"/>
          <w:sz w:val="20"/>
          <w:szCs w:val="20"/>
        </w:rPr>
        <w:t>kwota wzrostu wynagrodzenia oszacowana zgodnie z zasadami opisanymi w pkt 1 i 2 zostanie pomniejszona o kwotę, o jaką wynagrodzenie Wykonawcy winno ulec podwyższeniu w myśl postanowień ust. 1 pkt 1-2 niniejszego paragrafu.</w:t>
      </w:r>
    </w:p>
    <w:p w14:paraId="5F1CD5C7" w14:textId="26EE16A9" w:rsidR="00AC2549" w:rsidRPr="001E55F3" w:rsidRDefault="00AC2549" w:rsidP="002B1087">
      <w:pPr>
        <w:pStyle w:val="Akapitzlist"/>
        <w:numPr>
          <w:ilvl w:val="0"/>
          <w:numId w:val="54"/>
        </w:numPr>
        <w:spacing w:after="120"/>
        <w:ind w:left="426" w:hanging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E55F3">
        <w:rPr>
          <w:rFonts w:ascii="Cambria" w:hAnsi="Cambria"/>
          <w:color w:val="000000" w:themeColor="text1"/>
          <w:sz w:val="20"/>
          <w:szCs w:val="20"/>
        </w:rPr>
        <w:t>Wynagrodzenie należne Wykonawcy zostanie ustalone z zastosowaniem stawki VAT obowiązującej w chwili powstania obowiązku podatkowego.</w:t>
      </w:r>
    </w:p>
    <w:p w14:paraId="575F44DE" w14:textId="3730634B" w:rsidR="003665CD" w:rsidRDefault="00FB2311">
      <w:pPr>
        <w:pStyle w:val="Bezodstpw"/>
        <w:spacing w:after="120" w:line="276" w:lineRule="auto"/>
        <w:jc w:val="center"/>
        <w:rPr>
          <w:rFonts w:ascii="Cambria" w:hAnsi="Cambria" w:cs="Calibri"/>
          <w:b/>
          <w:color w:val="FF0000"/>
          <w:sz w:val="20"/>
          <w:szCs w:val="20"/>
        </w:rPr>
      </w:pPr>
      <w:r w:rsidRPr="00A13848">
        <w:rPr>
          <w:rFonts w:ascii="Cambria" w:hAnsi="Cambria" w:cs="Calibri"/>
          <w:b/>
          <w:sz w:val="20"/>
          <w:szCs w:val="20"/>
        </w:rPr>
        <w:t>§ 11</w:t>
      </w:r>
      <w:r w:rsidR="00AA018F">
        <w:rPr>
          <w:rFonts w:ascii="Cambria" w:hAnsi="Cambria" w:cs="Calibri"/>
          <w:b/>
          <w:sz w:val="20"/>
          <w:szCs w:val="20"/>
        </w:rPr>
        <w:t xml:space="preserve"> </w:t>
      </w:r>
    </w:p>
    <w:p w14:paraId="6ABDA1F3" w14:textId="77777777" w:rsidR="00AA018F" w:rsidRPr="00AA018F" w:rsidRDefault="00AA018F" w:rsidP="002B1087">
      <w:pPr>
        <w:numPr>
          <w:ilvl w:val="0"/>
          <w:numId w:val="49"/>
        </w:numPr>
        <w:suppressAutoHyphens w:val="0"/>
        <w:spacing w:after="120" w:line="276" w:lineRule="auto"/>
        <w:contextualSpacing/>
        <w:jc w:val="both"/>
        <w:rPr>
          <w:rFonts w:ascii="Cambria" w:eastAsia="Calibri" w:hAnsi="Cambria" w:cs="Calibri"/>
          <w:bCs/>
          <w:sz w:val="20"/>
          <w:szCs w:val="20"/>
        </w:rPr>
      </w:pPr>
      <w:r w:rsidRPr="00AA018F">
        <w:rPr>
          <w:rFonts w:ascii="Cambria" w:eastAsia="Calibri" w:hAnsi="Cambria" w:cs="Calibri"/>
          <w:bCs/>
          <w:sz w:val="20"/>
          <w:szCs w:val="20"/>
        </w:rPr>
        <w:t xml:space="preserve">Zamawiający dopuszcza częściowe fakturowanie robót. </w:t>
      </w:r>
    </w:p>
    <w:p w14:paraId="07FADF8A" w14:textId="77777777" w:rsidR="00AA018F" w:rsidRPr="00AA018F" w:rsidRDefault="00AA018F" w:rsidP="002B1087">
      <w:pPr>
        <w:numPr>
          <w:ilvl w:val="0"/>
          <w:numId w:val="49"/>
        </w:numPr>
        <w:suppressAutoHyphens w:val="0"/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AA018F">
        <w:rPr>
          <w:rFonts w:ascii="Cambria" w:eastAsia="Times New Roman" w:hAnsi="Cambria" w:cs="Arial"/>
          <w:sz w:val="20"/>
          <w:szCs w:val="20"/>
          <w:lang w:eastAsia="pl-PL"/>
        </w:rPr>
        <w:t>Wynagrodzenie Wykonawcy zostanie wypłacone w czterech płatnościach:</w:t>
      </w:r>
    </w:p>
    <w:p w14:paraId="3E5E7910" w14:textId="4C0E8780" w:rsidR="00AA018F" w:rsidRPr="00AA018F" w:rsidRDefault="00AA018F" w:rsidP="002B1087">
      <w:pPr>
        <w:numPr>
          <w:ilvl w:val="1"/>
          <w:numId w:val="48"/>
        </w:numPr>
        <w:suppressAutoHyphens w:val="0"/>
        <w:spacing w:after="200" w:line="276" w:lineRule="auto"/>
        <w:ind w:left="851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2B1087">
        <w:rPr>
          <w:rFonts w:ascii="Cambria" w:eastAsia="Times New Roman" w:hAnsi="Cambria" w:cs="Arial"/>
          <w:b/>
          <w:sz w:val="20"/>
          <w:szCs w:val="20"/>
          <w:lang w:eastAsia="pl-PL"/>
        </w:rPr>
        <w:t>Płatność I</w:t>
      </w:r>
      <w:r w:rsidRPr="00AA018F">
        <w:rPr>
          <w:rFonts w:ascii="Cambria" w:eastAsia="Times New Roman" w:hAnsi="Cambria" w:cs="Arial"/>
          <w:sz w:val="20"/>
          <w:szCs w:val="20"/>
          <w:lang w:eastAsia="pl-PL"/>
        </w:rPr>
        <w:t xml:space="preserve"> - Wkład własny Zamawiającego wynoszący minimum 5</w:t>
      </w:r>
      <w:r w:rsidR="001E55F3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AA018F">
        <w:rPr>
          <w:rFonts w:ascii="Cambria" w:eastAsia="Times New Roman" w:hAnsi="Cambria" w:cs="Arial"/>
          <w:sz w:val="20"/>
          <w:szCs w:val="20"/>
          <w:lang w:eastAsia="pl-PL"/>
        </w:rPr>
        <w:t xml:space="preserve">% wynagrodzenia umownego </w:t>
      </w:r>
      <w:r w:rsidR="00431806">
        <w:rPr>
          <w:rFonts w:ascii="Cambria" w:eastAsia="Times New Roman" w:hAnsi="Cambria" w:cs="Arial"/>
          <w:sz w:val="20"/>
          <w:szCs w:val="20"/>
          <w:lang w:eastAsia="pl-PL"/>
        </w:rPr>
        <w:br/>
      </w:r>
      <w:r w:rsidRPr="00AA018F">
        <w:rPr>
          <w:rFonts w:ascii="Cambria" w:eastAsia="Times New Roman" w:hAnsi="Cambria" w:cs="Arial"/>
          <w:sz w:val="20"/>
          <w:szCs w:val="20"/>
          <w:lang w:eastAsia="pl-PL"/>
        </w:rPr>
        <w:t xml:space="preserve">Wykonawcy, który wynosi ……. zł. zostanie wypłacony w pierwszej kolejności. </w:t>
      </w:r>
    </w:p>
    <w:p w14:paraId="4957430A" w14:textId="1E69996D" w:rsidR="00AA018F" w:rsidRPr="00AA018F" w:rsidRDefault="00AA018F" w:rsidP="002B1087">
      <w:pPr>
        <w:numPr>
          <w:ilvl w:val="1"/>
          <w:numId w:val="48"/>
        </w:numPr>
        <w:suppressAutoHyphens w:val="0"/>
        <w:spacing w:after="200" w:line="276" w:lineRule="auto"/>
        <w:ind w:left="851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2B1087">
        <w:rPr>
          <w:rFonts w:ascii="Cambria" w:eastAsia="Times New Roman" w:hAnsi="Cambria" w:cs="Arial"/>
          <w:b/>
          <w:sz w:val="20"/>
          <w:szCs w:val="20"/>
          <w:lang w:eastAsia="pl-PL"/>
        </w:rPr>
        <w:t>Płatność II</w:t>
      </w:r>
      <w:r w:rsidRPr="00AA018F">
        <w:rPr>
          <w:rFonts w:ascii="Cambria" w:eastAsia="Times New Roman" w:hAnsi="Cambria" w:cs="Arial"/>
          <w:sz w:val="20"/>
          <w:szCs w:val="20"/>
          <w:lang w:eastAsia="pl-PL"/>
        </w:rPr>
        <w:t xml:space="preserve"> - </w:t>
      </w:r>
      <w:r w:rsidRPr="00AA018F">
        <w:rPr>
          <w:rFonts w:ascii="Cambria" w:eastAsia="Times New Roman" w:hAnsi="Cambria" w:cs="Times New Roman"/>
          <w:sz w:val="20"/>
          <w:szCs w:val="20"/>
          <w:lang w:eastAsia="pl-PL"/>
        </w:rPr>
        <w:t>Pierwsza transza w wysokości nie wyższej niż 20</w:t>
      </w:r>
      <w:r w:rsidR="001E55F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AA0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% dofinansowania zostanie wypłacona </w:t>
      </w:r>
      <w:r w:rsidR="00431806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AA018F">
        <w:rPr>
          <w:rFonts w:ascii="Cambria" w:eastAsia="Times New Roman" w:hAnsi="Cambria" w:cs="Times New Roman"/>
          <w:bCs/>
          <w:sz w:val="20"/>
          <w:szCs w:val="20"/>
          <w:lang w:eastAsia="pl-PL"/>
        </w:rPr>
        <w:t>po zakończeniu wydzielonego etapu prac w ramach realizacji Inwestycji (zgodnie z harmonogramem przedłożonym przez Wykonawcę)</w:t>
      </w:r>
      <w:r w:rsidRPr="00AA018F">
        <w:rPr>
          <w:rFonts w:ascii="Cambria" w:eastAsia="Times New Roman" w:hAnsi="Cambria" w:cs="Times New Roman"/>
          <w:sz w:val="20"/>
          <w:szCs w:val="20"/>
          <w:lang w:eastAsia="pl-PL"/>
        </w:rPr>
        <w:t>;</w:t>
      </w:r>
    </w:p>
    <w:p w14:paraId="33B3A383" w14:textId="37AD0D06" w:rsidR="00AA018F" w:rsidRPr="00AA018F" w:rsidRDefault="00AA018F" w:rsidP="002B1087">
      <w:pPr>
        <w:numPr>
          <w:ilvl w:val="1"/>
          <w:numId w:val="48"/>
        </w:numPr>
        <w:suppressAutoHyphens w:val="0"/>
        <w:spacing w:after="200" w:line="276" w:lineRule="auto"/>
        <w:ind w:left="851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2B1087">
        <w:rPr>
          <w:rFonts w:ascii="Cambria" w:eastAsia="Times New Roman" w:hAnsi="Cambria" w:cs="Arial"/>
          <w:b/>
          <w:sz w:val="20"/>
          <w:szCs w:val="20"/>
          <w:lang w:eastAsia="pl-PL"/>
        </w:rPr>
        <w:t>Płatność III</w:t>
      </w:r>
      <w:r w:rsidR="002B1087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- </w:t>
      </w:r>
      <w:r w:rsidRPr="00AA018F">
        <w:rPr>
          <w:rFonts w:ascii="Cambria" w:eastAsia="Times New Roman" w:hAnsi="Cambria" w:cs="Times New Roman"/>
          <w:sz w:val="20"/>
          <w:szCs w:val="20"/>
          <w:lang w:eastAsia="pl-PL"/>
        </w:rPr>
        <w:t>Druga transza w wysokości nie wyższej niż 30</w:t>
      </w:r>
      <w:r w:rsidR="001E55F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AA0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% dofinansowania zostanie wypłacona </w:t>
      </w:r>
      <w:r w:rsidR="00431806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AA018F">
        <w:rPr>
          <w:rFonts w:ascii="Cambria" w:eastAsia="Times New Roman" w:hAnsi="Cambria" w:cs="Times New Roman"/>
          <w:bCs/>
          <w:sz w:val="20"/>
          <w:szCs w:val="20"/>
          <w:lang w:eastAsia="pl-PL"/>
        </w:rPr>
        <w:t>po zakończeniu wydzielonego etapu prac w ramach realizacji Inwestycji (zgodnie z harmonogramem przedłożonym przez Wykonawcę)</w:t>
      </w:r>
      <w:r w:rsidRPr="00AA018F">
        <w:rPr>
          <w:rFonts w:ascii="Cambria" w:eastAsia="Times New Roman" w:hAnsi="Cambria" w:cs="Times New Roman"/>
          <w:sz w:val="20"/>
          <w:szCs w:val="20"/>
          <w:lang w:eastAsia="pl-PL"/>
        </w:rPr>
        <w:t>;</w:t>
      </w:r>
    </w:p>
    <w:p w14:paraId="0D949A01" w14:textId="6C91E048" w:rsidR="00AA018F" w:rsidRPr="00AA018F" w:rsidRDefault="00AA018F" w:rsidP="002B1087">
      <w:pPr>
        <w:numPr>
          <w:ilvl w:val="1"/>
          <w:numId w:val="48"/>
        </w:numPr>
        <w:suppressAutoHyphens w:val="0"/>
        <w:spacing w:after="200" w:line="276" w:lineRule="auto"/>
        <w:ind w:left="851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2B1087">
        <w:rPr>
          <w:rFonts w:ascii="Cambria" w:eastAsia="Times New Roman" w:hAnsi="Cambria" w:cs="Arial"/>
          <w:b/>
          <w:sz w:val="20"/>
          <w:szCs w:val="20"/>
          <w:lang w:eastAsia="pl-PL"/>
        </w:rPr>
        <w:t>Płatność IV</w:t>
      </w:r>
      <w:r w:rsidR="002B1087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- </w:t>
      </w:r>
      <w:r w:rsidRPr="00AA018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Trzecia transza zostanie wypłacona po zakończeniu realizacji Inwestycji w wysokości </w:t>
      </w:r>
      <w:r w:rsidR="00431806">
        <w:rPr>
          <w:rFonts w:ascii="Cambria" w:eastAsia="Times New Roman" w:hAnsi="Cambria" w:cs="Arial"/>
          <w:bCs/>
          <w:sz w:val="20"/>
          <w:szCs w:val="20"/>
          <w:lang w:eastAsia="pl-PL"/>
        </w:rPr>
        <w:br/>
      </w:r>
      <w:r w:rsidRPr="00AA018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pozostałej do zapłaty kwoty wynagrodzenia, z uwzględnieniem sumy wypłaconych wcześniej kwot </w:t>
      </w:r>
      <w:r w:rsidR="00431806">
        <w:rPr>
          <w:rFonts w:ascii="Cambria" w:eastAsia="Times New Roman" w:hAnsi="Cambria" w:cs="Arial"/>
          <w:bCs/>
          <w:sz w:val="20"/>
          <w:szCs w:val="20"/>
          <w:lang w:eastAsia="pl-PL"/>
        </w:rPr>
        <w:br/>
      </w:r>
      <w:r w:rsidRPr="00AA018F">
        <w:rPr>
          <w:rFonts w:ascii="Cambria" w:eastAsia="Times New Roman" w:hAnsi="Cambria" w:cs="Arial"/>
          <w:bCs/>
          <w:sz w:val="20"/>
          <w:szCs w:val="20"/>
          <w:lang w:eastAsia="pl-PL"/>
        </w:rPr>
        <w:t>wynagrodzenia.</w:t>
      </w:r>
    </w:p>
    <w:p w14:paraId="18E4E1CC" w14:textId="77777777" w:rsidR="00AA018F" w:rsidRPr="00AA018F" w:rsidRDefault="00AA018F" w:rsidP="00AA018F">
      <w:pPr>
        <w:suppressAutoHyphens w:val="0"/>
        <w:spacing w:after="200" w:line="276" w:lineRule="auto"/>
        <w:ind w:left="851"/>
        <w:contextualSpacing/>
        <w:jc w:val="both"/>
        <w:rPr>
          <w:rFonts w:ascii="Cambria" w:eastAsia="Times New Roman" w:hAnsi="Cambria" w:cs="Arial"/>
          <w:sz w:val="20"/>
          <w:szCs w:val="20"/>
          <w:highlight w:val="yellow"/>
          <w:lang w:eastAsia="pl-PL"/>
        </w:rPr>
      </w:pPr>
    </w:p>
    <w:p w14:paraId="0ACE8382" w14:textId="53A2646E" w:rsidR="00431806" w:rsidRPr="002B1087" w:rsidRDefault="00AA018F" w:rsidP="002B1087">
      <w:pPr>
        <w:numPr>
          <w:ilvl w:val="0"/>
          <w:numId w:val="49"/>
        </w:numPr>
        <w:suppressAutoHyphens w:val="0"/>
        <w:spacing w:after="120" w:line="276" w:lineRule="auto"/>
        <w:contextualSpacing/>
        <w:jc w:val="both"/>
        <w:rPr>
          <w:rFonts w:ascii="Cambria" w:eastAsia="Calibri" w:hAnsi="Cambria" w:cs="Calibri"/>
          <w:bCs/>
          <w:sz w:val="20"/>
          <w:szCs w:val="20"/>
        </w:rPr>
      </w:pPr>
      <w:r w:rsidRPr="00AA018F">
        <w:rPr>
          <w:rFonts w:ascii="Cambria" w:eastAsia="Calibri" w:hAnsi="Cambria" w:cs="Calibri"/>
          <w:bCs/>
          <w:sz w:val="20"/>
          <w:szCs w:val="20"/>
        </w:rPr>
        <w:t xml:space="preserve">Podstawą wypłaty każdej z transz jest faktura wraz z protokołem odbioru robót częściowych lub protokołem odbioru końcowego. </w:t>
      </w:r>
    </w:p>
    <w:p w14:paraId="069320B8" w14:textId="3334C74C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14:paraId="555ADAA1" w14:textId="37F85324" w:rsidR="00A13848" w:rsidRPr="00D271A8" w:rsidRDefault="00A13848" w:rsidP="002B1087">
      <w:pPr>
        <w:numPr>
          <w:ilvl w:val="0"/>
          <w:numId w:val="42"/>
        </w:numPr>
        <w:tabs>
          <w:tab w:val="clear" w:pos="1080"/>
          <w:tab w:val="num" w:pos="360"/>
        </w:tabs>
        <w:suppressAutoHyphens w:val="0"/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</w:t>
      </w:r>
      <w:r>
        <w:rPr>
          <w:rFonts w:ascii="Cambria" w:hAnsi="Cambria" w:cs="Arial"/>
          <w:sz w:val="20"/>
          <w:szCs w:val="20"/>
        </w:rPr>
        <w:t xml:space="preserve">cząc od dnia </w:t>
      </w:r>
      <w:r w:rsidRPr="00D271A8">
        <w:rPr>
          <w:rFonts w:ascii="Cambria" w:hAnsi="Cambria" w:cs="Arial"/>
          <w:sz w:val="20"/>
          <w:szCs w:val="20"/>
        </w:rPr>
        <w:t xml:space="preserve">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 xml:space="preserve">prawidłowo </w:t>
      </w:r>
      <w:r w:rsidR="00D048F3">
        <w:rPr>
          <w:rFonts w:ascii="Cambria" w:hAnsi="Cambria" w:cs="Arial"/>
          <w:bCs/>
          <w:sz w:val="20"/>
          <w:szCs w:val="20"/>
        </w:rPr>
        <w:t xml:space="preserve">wystawionej </w:t>
      </w:r>
      <w:r w:rsidRPr="00D271A8">
        <w:rPr>
          <w:rFonts w:ascii="Cambria" w:hAnsi="Cambria" w:cs="Arial"/>
          <w:sz w:val="20"/>
          <w:szCs w:val="20"/>
        </w:rPr>
        <w:t xml:space="preserve">faktury wraz z protokołem odbioru robót końcowych z kompletnymi dokumentami odbiorowymi, </w:t>
      </w:r>
    </w:p>
    <w:p w14:paraId="19823DA3" w14:textId="77777777" w:rsidR="00A13848" w:rsidRPr="00D271A8" w:rsidRDefault="00A13848" w:rsidP="002B1087">
      <w:pPr>
        <w:numPr>
          <w:ilvl w:val="0"/>
          <w:numId w:val="42"/>
        </w:numPr>
        <w:tabs>
          <w:tab w:val="clear" w:pos="1080"/>
          <w:tab w:val="num" w:pos="360"/>
        </w:tabs>
        <w:suppressAutoHyphens w:val="0"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34836650" w14:textId="1E4A15A3" w:rsidR="00A13848" w:rsidRPr="00D271A8" w:rsidRDefault="00A13848" w:rsidP="002B1087">
      <w:pPr>
        <w:numPr>
          <w:ilvl w:val="0"/>
          <w:numId w:val="42"/>
        </w:numPr>
        <w:tabs>
          <w:tab w:val="clear" w:pos="1080"/>
          <w:tab w:val="num" w:pos="360"/>
        </w:tabs>
        <w:suppressAutoHyphens w:val="0"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Wykonawca będzie korzystał z podwykonawców, to warunkiem zapłaty przez Zamawiającego </w:t>
      </w:r>
      <w:r w:rsidR="00D048F3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należnego wynagrodzenia za odebrane roboty budowlane jest przedstawienie dowodów zapłaty </w:t>
      </w:r>
      <w:r w:rsidR="00D048F3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wymagalnego wynagrodzenia podwykonawcom i dalszym podwykonawcom.</w:t>
      </w:r>
    </w:p>
    <w:p w14:paraId="2FF8EB92" w14:textId="18466E33" w:rsidR="00A13848" w:rsidRPr="00D271A8" w:rsidRDefault="00A13848" w:rsidP="002B1087">
      <w:pPr>
        <w:numPr>
          <w:ilvl w:val="0"/>
          <w:numId w:val="42"/>
        </w:numPr>
        <w:tabs>
          <w:tab w:val="clear" w:pos="1080"/>
          <w:tab w:val="num" w:pos="360"/>
        </w:tabs>
        <w:suppressAutoHyphens w:val="0"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nieprzedstawienia przez wykonawcę dowodu zapłaty o których mowa w ust. 3  wstrzymuje </w:t>
      </w:r>
      <w:r w:rsidR="00D048F3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się wypłatę należnego wynagrodzenia w części równej sumie kwot wynikających z nieprzedstawionych </w:t>
      </w:r>
      <w:r w:rsidR="00D048F3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dowodów zapłaty.</w:t>
      </w:r>
    </w:p>
    <w:p w14:paraId="7B721814" w14:textId="34556126" w:rsidR="00A13848" w:rsidRPr="00D271A8" w:rsidRDefault="00A13848" w:rsidP="002B1087">
      <w:pPr>
        <w:pStyle w:val="w2zmart"/>
        <w:numPr>
          <w:ilvl w:val="0"/>
          <w:numId w:val="42"/>
        </w:numPr>
        <w:tabs>
          <w:tab w:val="clear" w:pos="1080"/>
          <w:tab w:val="num" w:pos="426"/>
        </w:tabs>
        <w:suppressAutoHyphens w:val="0"/>
        <w:spacing w:before="100" w:after="10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Zamawiający z należności przysługującej Wykonawcy ma prawo dokonania bezpośredniej zapłaty </w:t>
      </w:r>
      <w:r w:rsidR="00D048F3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wymagalnego wynagrodzenia bez odsetek przysługującego podwykonawcy lub dalszemu podwykonawcy, który zawarł zaakceptowaną przez zamawiającego umowę o podwykonawstwo, której przedmiotem </w:t>
      </w:r>
      <w:r w:rsidR="00D048F3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312A183" w14:textId="77777777" w:rsidR="00A13848" w:rsidRPr="00D271A8" w:rsidRDefault="00A13848" w:rsidP="002B1087">
      <w:pPr>
        <w:numPr>
          <w:ilvl w:val="0"/>
          <w:numId w:val="42"/>
        </w:numPr>
        <w:tabs>
          <w:tab w:val="clear" w:pos="1080"/>
          <w:tab w:val="num" w:pos="36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D271A8"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14:paraId="5CCB0E4E" w14:textId="77777777" w:rsidR="00A13848" w:rsidRPr="00D271A8" w:rsidRDefault="00A13848" w:rsidP="00A13848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</w:t>
      </w:r>
      <w:r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74F0BFDE" w14:textId="77777777" w:rsidR="00A13848" w:rsidRPr="00D271A8" w:rsidRDefault="00A13848" w:rsidP="00A13848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 </w:t>
      </w:r>
      <w:r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2FD9950" w14:textId="77777777" w:rsidR="00A13848" w:rsidRPr="00D271A8" w:rsidRDefault="00A13848" w:rsidP="00A13848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3)   </w:t>
      </w:r>
      <w:r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5EF8108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13</w:t>
      </w:r>
    </w:p>
    <w:p w14:paraId="3035EA1F" w14:textId="77777777" w:rsidR="003665CD" w:rsidRDefault="00FB2311" w:rsidP="00A13848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Przed podpisaniem umowy,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złoży u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14:paraId="1F63756A" w14:textId="77777777" w:rsidR="003665CD" w:rsidRDefault="00FB2311" w:rsidP="00A13848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udziela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>
        <w:rPr>
          <w:rFonts w:ascii="Cambria" w:hAnsi="Cambria" w:cs="Arial"/>
          <w:b/>
          <w:sz w:val="20"/>
          <w:szCs w:val="20"/>
        </w:rPr>
        <w:t xml:space="preserve">5 % </w:t>
      </w:r>
      <w:r>
        <w:rPr>
          <w:rFonts w:ascii="Cambria" w:hAnsi="Cambria" w:cs="Arial"/>
          <w:sz w:val="20"/>
          <w:szCs w:val="20"/>
        </w:rPr>
        <w:t xml:space="preserve">ceny brutto wykonania Przedmiotu umowy, tj. kwoty </w:t>
      </w:r>
    </w:p>
    <w:p w14:paraId="459C284B" w14:textId="1AD7BF6A" w:rsidR="003665CD" w:rsidRDefault="00F36AAA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Część </w:t>
      </w:r>
      <w:r w:rsidR="00FB2311">
        <w:rPr>
          <w:rFonts w:ascii="Cambria" w:hAnsi="Cambria" w:cs="Arial"/>
          <w:b/>
          <w:bCs/>
          <w:sz w:val="20"/>
          <w:szCs w:val="20"/>
        </w:rPr>
        <w:t>nr ….. - ...................- PLN</w:t>
      </w:r>
      <w:r w:rsidR="00FB2311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12C29559" w14:textId="77777777" w:rsidR="003665CD" w:rsidRDefault="00FB2311" w:rsidP="00A13848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4DE8317A" w14:textId="77777777" w:rsidR="003665CD" w:rsidRDefault="00FB2311" w:rsidP="00A13848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>
        <w:rPr>
          <w:rFonts w:ascii="Cambria" w:hAnsi="Cambria" w:cs="Arial"/>
          <w:b/>
          <w:bCs/>
          <w:sz w:val="20"/>
          <w:szCs w:val="20"/>
        </w:rPr>
        <w:t xml:space="preserve">Wykonawcy </w:t>
      </w:r>
      <w:r>
        <w:rPr>
          <w:rFonts w:ascii="Cambria" w:hAnsi="Cambria" w:cs="Arial"/>
          <w:sz w:val="20"/>
          <w:szCs w:val="20"/>
        </w:rPr>
        <w:t>w ciągu 30 dni po odbiorze końcowym Przedmiotu umowy.</w:t>
      </w:r>
    </w:p>
    <w:p w14:paraId="5FBEED5C" w14:textId="57BB644E" w:rsidR="003665CD" w:rsidRDefault="00FB2311" w:rsidP="00A13848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</w:t>
      </w:r>
      <w:r w:rsidR="00D048F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ramach rękojmi , zwrócona zostanie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 ciągu 15 dni po upływie okresu rękojmi za wady </w:t>
      </w:r>
      <w:r w:rsidR="00D048F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gwarancji jakości.</w:t>
      </w:r>
    </w:p>
    <w:p w14:paraId="5F4CABB0" w14:textId="14FCE951" w:rsidR="003665CD" w:rsidRPr="00D048F3" w:rsidRDefault="00FB2311" w:rsidP="00D048F3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Zwrócona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.</w:t>
      </w:r>
    </w:p>
    <w:p w14:paraId="1B636A89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14:paraId="4FFADD50" w14:textId="77777777" w:rsidR="003665CD" w:rsidRDefault="00FB231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wykonać Przedmiot umowy zgodnie z przedmiarem, specyfikacją techniczną wykonania i odbioru robót budowlanych, zasadami wiedzy technicznej, obowiązującymi przepisami </w:t>
      </w:r>
      <w:r>
        <w:rPr>
          <w:rFonts w:ascii="Cambria" w:hAnsi="Cambria" w:cs="Arial"/>
          <w:sz w:val="20"/>
          <w:szCs w:val="20"/>
        </w:rPr>
        <w:br/>
        <w:t>w szczególności techniczno-budowlanymi, normami oraz przepisami BHP.</w:t>
      </w:r>
    </w:p>
    <w:p w14:paraId="66093435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14:paraId="0A24AF8C" w14:textId="77777777" w:rsidR="003665CD" w:rsidRDefault="00FB2311" w:rsidP="00A13848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>
        <w:rPr>
          <w:rFonts w:ascii="Cambria" w:hAnsi="Cambria" w:cs="Arial"/>
          <w:sz w:val="20"/>
          <w:szCs w:val="20"/>
        </w:rPr>
        <w:br/>
        <w:t xml:space="preserve">i zawiadomi  o tym pisemnie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.</w:t>
      </w:r>
    </w:p>
    <w:p w14:paraId="3C6F3C9D" w14:textId="77777777" w:rsidR="003665CD" w:rsidRDefault="00FB2311" w:rsidP="00A13848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Do zawiadomienia zakończenia robót </w:t>
      </w:r>
      <w:r>
        <w:rPr>
          <w:rFonts w:ascii="Cambria" w:hAnsi="Cambria" w:cs="Arial"/>
          <w:b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załącza;</w:t>
      </w:r>
    </w:p>
    <w:p w14:paraId="12753A11" w14:textId="77777777" w:rsidR="003665CD" w:rsidRDefault="00FB2311" w:rsidP="00A13848">
      <w:pPr>
        <w:numPr>
          <w:ilvl w:val="0"/>
          <w:numId w:val="24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dziennik budowy potwierdzaj</w:t>
      </w:r>
      <w:r>
        <w:rPr>
          <w:rFonts w:ascii="Cambria" w:eastAsia="TTE1FA5458t00" w:hAnsi="Cambria" w:cs="Arial"/>
          <w:sz w:val="20"/>
          <w:szCs w:val="20"/>
        </w:rPr>
        <w:t>ą</w:t>
      </w:r>
      <w:r>
        <w:rPr>
          <w:rFonts w:ascii="Cambria" w:eastAsia="Times-Roman" w:hAnsi="Cambria" w:cs="Arial"/>
          <w:sz w:val="20"/>
          <w:szCs w:val="20"/>
        </w:rPr>
        <w:t>cy gotowo</w:t>
      </w:r>
      <w:r>
        <w:rPr>
          <w:rFonts w:ascii="Cambria" w:eastAsia="TTE1FA5458t00" w:hAnsi="Cambria" w:cs="Arial"/>
          <w:sz w:val="20"/>
          <w:szCs w:val="20"/>
        </w:rPr>
        <w:t xml:space="preserve">ść </w:t>
      </w:r>
      <w:r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>
        <w:rPr>
          <w:rFonts w:ascii="Cambria" w:eastAsia="Times-Roman" w:hAnsi="Cambria" w:cs="Arial"/>
          <w:sz w:val="20"/>
          <w:szCs w:val="20"/>
        </w:rPr>
        <w:br/>
        <w:t>i inspektora nadzoru.</w:t>
      </w:r>
    </w:p>
    <w:p w14:paraId="36414849" w14:textId="77777777" w:rsidR="003665CD" w:rsidRDefault="00FB2311" w:rsidP="00A13848">
      <w:pPr>
        <w:numPr>
          <w:ilvl w:val="0"/>
          <w:numId w:val="24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>
        <w:rPr>
          <w:rFonts w:ascii="Cambria" w:eastAsia="TTE1FA5458t00" w:hAnsi="Cambria" w:cs="Arial"/>
          <w:sz w:val="20"/>
          <w:szCs w:val="20"/>
        </w:rPr>
        <w:t>ć</w:t>
      </w:r>
      <w:r>
        <w:rPr>
          <w:rFonts w:ascii="Cambria" w:eastAsia="Times-Roman" w:hAnsi="Cambria" w:cs="Arial"/>
          <w:sz w:val="20"/>
          <w:szCs w:val="20"/>
        </w:rPr>
        <w:t>:</w:t>
      </w:r>
    </w:p>
    <w:p w14:paraId="017EF582" w14:textId="77777777" w:rsidR="003665CD" w:rsidRDefault="00FB2311" w:rsidP="00A13848">
      <w:pPr>
        <w:numPr>
          <w:ilvl w:val="0"/>
          <w:numId w:val="25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lastRenderedPageBreak/>
        <w:t>dokumentacj</w:t>
      </w:r>
      <w:r>
        <w:rPr>
          <w:rFonts w:ascii="Cambria" w:eastAsia="TTE1FA5458t00" w:hAnsi="Cambria" w:cs="Arial"/>
          <w:sz w:val="20"/>
          <w:szCs w:val="20"/>
        </w:rPr>
        <w:t xml:space="preserve">e </w:t>
      </w:r>
      <w:r>
        <w:rPr>
          <w:rFonts w:ascii="Cambria" w:eastAsia="Times-Roman" w:hAnsi="Cambria" w:cs="Arial"/>
          <w:sz w:val="20"/>
          <w:szCs w:val="20"/>
        </w:rPr>
        <w:t>powykonawcz</w:t>
      </w:r>
      <w:r>
        <w:rPr>
          <w:rFonts w:ascii="Cambria" w:eastAsia="TTE1FA5458t00" w:hAnsi="Cambria" w:cs="Arial"/>
          <w:sz w:val="20"/>
          <w:szCs w:val="20"/>
        </w:rPr>
        <w:t xml:space="preserve">a </w:t>
      </w:r>
      <w:r>
        <w:rPr>
          <w:rFonts w:ascii="Cambria" w:eastAsia="Times-Roman" w:hAnsi="Cambria" w:cs="Arial"/>
          <w:sz w:val="20"/>
          <w:szCs w:val="20"/>
        </w:rPr>
        <w:t>z naniesionymi zmianami podpisan</w:t>
      </w:r>
      <w:r>
        <w:rPr>
          <w:rFonts w:ascii="Cambria" w:eastAsia="TTE1FA5458t00" w:hAnsi="Cambria" w:cs="Arial"/>
          <w:sz w:val="20"/>
          <w:szCs w:val="20"/>
        </w:rPr>
        <w:t xml:space="preserve">a </w:t>
      </w:r>
      <w:r>
        <w:rPr>
          <w:rFonts w:ascii="Cambria" w:eastAsia="Times-Roman" w:hAnsi="Cambria" w:cs="Arial"/>
          <w:sz w:val="20"/>
          <w:szCs w:val="20"/>
        </w:rPr>
        <w:t xml:space="preserve">przez kierownika budowy </w:t>
      </w:r>
      <w:r>
        <w:rPr>
          <w:rFonts w:ascii="Cambria" w:eastAsia="Times-Roman" w:hAnsi="Cambria" w:cs="Arial"/>
          <w:sz w:val="20"/>
          <w:szCs w:val="20"/>
        </w:rPr>
        <w:br/>
        <w:t>i inspektora nadzoru,</w:t>
      </w:r>
    </w:p>
    <w:p w14:paraId="7E9D3FA9" w14:textId="77777777" w:rsidR="003665CD" w:rsidRDefault="00FB2311" w:rsidP="00A13848">
      <w:pPr>
        <w:numPr>
          <w:ilvl w:val="0"/>
          <w:numId w:val="25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o</w:t>
      </w:r>
      <w:r>
        <w:rPr>
          <w:rFonts w:ascii="Cambria" w:eastAsia="TTE1FA5458t00" w:hAnsi="Cambria" w:cs="Arial"/>
          <w:sz w:val="20"/>
          <w:szCs w:val="20"/>
        </w:rPr>
        <w:t>ś</w:t>
      </w:r>
      <w:r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>
        <w:rPr>
          <w:rFonts w:ascii="Cambria" w:eastAsia="TTE1FA5458t00" w:hAnsi="Cambria" w:cs="Arial"/>
          <w:sz w:val="20"/>
          <w:szCs w:val="20"/>
        </w:rPr>
        <w:t>a</w:t>
      </w:r>
      <w:r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>
        <w:rPr>
          <w:rFonts w:ascii="Cambria" w:eastAsia="TTE1FA5458t00" w:hAnsi="Cambria" w:cs="Arial"/>
          <w:sz w:val="20"/>
          <w:szCs w:val="20"/>
        </w:rPr>
        <w:t>ą</w:t>
      </w:r>
      <w:r>
        <w:rPr>
          <w:rFonts w:ascii="Cambria" w:eastAsia="Times-Roman" w:hAnsi="Cambria" w:cs="Arial"/>
          <w:sz w:val="20"/>
          <w:szCs w:val="20"/>
        </w:rPr>
        <w:t>tni</w:t>
      </w:r>
      <w:r>
        <w:rPr>
          <w:rFonts w:ascii="Cambria" w:eastAsia="TTE1FA5458t00" w:hAnsi="Cambria" w:cs="Arial"/>
          <w:sz w:val="20"/>
          <w:szCs w:val="20"/>
        </w:rPr>
        <w:t>ę</w:t>
      </w:r>
      <w:r>
        <w:rPr>
          <w:rFonts w:ascii="Cambria" w:eastAsia="Times-Roman" w:hAnsi="Cambria" w:cs="Arial"/>
          <w:sz w:val="20"/>
          <w:szCs w:val="20"/>
        </w:rPr>
        <w:t>ty – 2 egz.,</w:t>
      </w:r>
    </w:p>
    <w:p w14:paraId="71A02284" w14:textId="77777777" w:rsidR="003665CD" w:rsidRDefault="00FB2311" w:rsidP="00A13848">
      <w:pPr>
        <w:numPr>
          <w:ilvl w:val="0"/>
          <w:numId w:val="25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atesty, certyfikaty i aprobaty zgodno</w:t>
      </w:r>
      <w:r>
        <w:rPr>
          <w:rFonts w:ascii="Cambria" w:eastAsia="TTE1FA5458t00" w:hAnsi="Cambria" w:cs="Arial"/>
          <w:sz w:val="20"/>
          <w:szCs w:val="20"/>
        </w:rPr>
        <w:t>ś</w:t>
      </w:r>
      <w:r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>
        <w:rPr>
          <w:rFonts w:ascii="Cambria" w:eastAsia="TTE1FA5458t00" w:hAnsi="Cambria" w:cs="Arial"/>
          <w:sz w:val="20"/>
          <w:szCs w:val="20"/>
        </w:rPr>
        <w:t xml:space="preserve">ą techniczną </w:t>
      </w:r>
      <w:r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27590B87" w14:textId="77777777" w:rsidR="003665CD" w:rsidRDefault="00FB2311" w:rsidP="00A13848">
      <w:pPr>
        <w:numPr>
          <w:ilvl w:val="0"/>
          <w:numId w:val="25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14:paraId="1E1C1156" w14:textId="77777777" w:rsidR="003665CD" w:rsidRDefault="00FB2311" w:rsidP="00A13848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>
        <w:rPr>
          <w:rFonts w:ascii="Cambria" w:hAnsi="Cambria" w:cs="Arial"/>
          <w:b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b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>
        <w:rPr>
          <w:rFonts w:ascii="Cambria" w:hAnsi="Cambria" w:cs="Arial"/>
          <w:sz w:val="20"/>
          <w:szCs w:val="20"/>
        </w:rPr>
        <w:t>.</w:t>
      </w:r>
    </w:p>
    <w:p w14:paraId="35D1DB2C" w14:textId="77777777" w:rsidR="003665CD" w:rsidRDefault="00FB2311" w:rsidP="00A13848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14:paraId="4ED1F309" w14:textId="77777777" w:rsidR="003665CD" w:rsidRDefault="00FB2311" w:rsidP="00A13848">
      <w:pPr>
        <w:numPr>
          <w:ilvl w:val="0"/>
          <w:numId w:val="17"/>
        </w:numPr>
        <w:tabs>
          <w:tab w:val="left" w:pos="426"/>
          <w:tab w:val="left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6765881E" w14:textId="77777777" w:rsidR="003665CD" w:rsidRDefault="00FB2311">
      <w:pPr>
        <w:tabs>
          <w:tab w:val="left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3D23DDA9" w14:textId="77777777" w:rsidR="003665CD" w:rsidRDefault="00FB2311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23FB726A" w14:textId="3B3BF259" w:rsidR="003665CD" w:rsidRDefault="00FB2311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</w:t>
      </w:r>
      <w:r w:rsidR="00D048F3">
        <w:rPr>
          <w:rFonts w:ascii="Cambria" w:hAnsi="Cambria" w:cs="Arial"/>
          <w:b/>
          <w:bCs/>
          <w:sz w:val="20"/>
          <w:szCs w:val="20"/>
        </w:rPr>
        <w:br/>
      </w:r>
      <w:r>
        <w:rPr>
          <w:rFonts w:ascii="Cambria" w:hAnsi="Cambria" w:cs="Arial"/>
          <w:b/>
          <w:bCs/>
          <w:sz w:val="20"/>
          <w:szCs w:val="20"/>
        </w:rPr>
        <w:t>niż 7 dni (po przekroczeniu tego terminu Zamawiający będzie obciążał Wykonawcę karami umownymi  których mowa § 20 ust. 1 pkt. 9 poniżej)</w:t>
      </w:r>
    </w:p>
    <w:p w14:paraId="00611412" w14:textId="77777777" w:rsidR="003665CD" w:rsidRDefault="00FB2311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4)  </w:t>
      </w:r>
      <w:r>
        <w:rPr>
          <w:rFonts w:ascii="Cambria" w:hAnsi="Cambria" w:cs="Arial"/>
          <w:b/>
          <w:sz w:val="20"/>
          <w:szCs w:val="20"/>
        </w:rPr>
        <w:t>nieistotne nienadające się do</w:t>
      </w:r>
      <w:r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umowy. </w:t>
      </w:r>
    </w:p>
    <w:p w14:paraId="274B9590" w14:textId="12C0AC51" w:rsidR="003665CD" w:rsidRDefault="00FB2311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>6.</w:t>
      </w:r>
      <w:r>
        <w:rPr>
          <w:rFonts w:ascii="Cambria" w:hAnsi="Cambria" w:cs="Arial"/>
        </w:rPr>
        <w:tab/>
      </w:r>
      <w:r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</w:t>
      </w:r>
      <w:r w:rsidR="00D048F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odbioru z powodu nieukończenia prac, lub nie przeprowadzenia wszystkich prób, z przyczyn leżących </w:t>
      </w:r>
      <w:r w:rsidR="00D048F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po stronie Wykonawcy, Zamawiający może odmówić odbioru, a fakt ten nie może być podstawą </w:t>
      </w:r>
      <w:r w:rsidR="00D048F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przedłużenia terminu wykonania Przedmiotu umowy o którym mowa w § 2, natomiast będzie podstawą do naliczenia przez Zamawiającego stosownych kar umownych za niewykonanie umowy w terminie. </w:t>
      </w:r>
      <w:r w:rsidR="00D048F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takim przypadku Wykonawca ma obowiązek usunięcia wad i ponownego zgłoszenia elementu do odbioru bez prawa do dodatkowego wynagrodzenia. </w:t>
      </w:r>
    </w:p>
    <w:p w14:paraId="19B5706F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14:paraId="60A7203F" w14:textId="77777777" w:rsidR="003665CD" w:rsidRDefault="00FB231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068D0D7F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14:paraId="6C4B773C" w14:textId="6A87570C" w:rsidR="003665CD" w:rsidRDefault="00FB231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 w:rsidR="00D048F3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może odstąpić od umowy w terminie natychmiastowym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br/>
        <w:t xml:space="preserve">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262A182F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14:paraId="37EE7F64" w14:textId="77777777" w:rsidR="003665CD" w:rsidRDefault="00FB2311" w:rsidP="00A13848">
      <w:pPr>
        <w:pStyle w:val="Tekstpodstawowywcity2"/>
        <w:numPr>
          <w:ilvl w:val="0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względem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539A01A2" w14:textId="77777777" w:rsidR="003665CD" w:rsidRDefault="00FB2311" w:rsidP="00A13848">
      <w:pPr>
        <w:pStyle w:val="Tekstpodstawowywcity2"/>
        <w:numPr>
          <w:ilvl w:val="0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63D89AE" w14:textId="1FA6CB7A" w:rsidR="003665CD" w:rsidRDefault="00FB2311" w:rsidP="00A13848">
      <w:pPr>
        <w:pStyle w:val="Tekstpodstawowywcity2"/>
        <w:numPr>
          <w:ilvl w:val="0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O wykryciu wady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jest zobowiązany zawiadomić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sz w:val="20"/>
          <w:szCs w:val="20"/>
        </w:rPr>
        <w:t xml:space="preserve">pisemnie w terminie </w:t>
      </w:r>
      <w:r w:rsidR="00D048F3">
        <w:rPr>
          <w:rFonts w:ascii="Cambria" w:hAnsi="Cambria" w:cs="Arial"/>
          <w:sz w:val="20"/>
          <w:szCs w:val="20"/>
        </w:rPr>
        <w:br/>
        <w:t xml:space="preserve">7 dni od daty </w:t>
      </w:r>
      <w:r>
        <w:rPr>
          <w:rFonts w:ascii="Cambria" w:hAnsi="Cambria" w:cs="Arial"/>
          <w:sz w:val="20"/>
          <w:szCs w:val="20"/>
        </w:rPr>
        <w:t xml:space="preserve">jej ujawnienia. Istnienie wady stwierdza się protokolarnie po przeprowadzeniu oględzin. </w:t>
      </w:r>
      <w:r w:rsidR="00D048F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O dacie oględzin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poinformuje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11D7AC49" w14:textId="77777777" w:rsidR="003665CD" w:rsidRDefault="00FB2311" w:rsidP="00A13848">
      <w:pPr>
        <w:pStyle w:val="Tekstpodstawowywcity2"/>
        <w:numPr>
          <w:ilvl w:val="0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wyznacza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19F9185B" w14:textId="77777777" w:rsidR="003665CD" w:rsidRDefault="00FB2311" w:rsidP="00A13848">
      <w:pPr>
        <w:pStyle w:val="Tekstpodstawowywcity2"/>
        <w:numPr>
          <w:ilvl w:val="0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razie nie usunięcia,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zlecić ich usunięcie na koszt i ryzyko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innemu wykonawcy. </w:t>
      </w:r>
    </w:p>
    <w:p w14:paraId="04281881" w14:textId="77777777" w:rsidR="003665CD" w:rsidRDefault="00FB2311" w:rsidP="00A13848">
      <w:pPr>
        <w:pStyle w:val="Tekstpodstawowywcity2"/>
        <w:numPr>
          <w:ilvl w:val="0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obniżyć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1140BE3F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14:paraId="7BCF1EE5" w14:textId="77777777" w:rsidR="003665CD" w:rsidRDefault="00FB2311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</w:t>
      </w:r>
      <w:r w:rsidRPr="00A22D2D">
        <w:rPr>
          <w:rFonts w:ascii="Cambria" w:hAnsi="Cambria" w:cs="Arial"/>
          <w:b/>
          <w:sz w:val="20"/>
          <w:szCs w:val="20"/>
        </w:rPr>
        <w:t>60 miesięcy</w:t>
      </w:r>
      <w:r>
        <w:rPr>
          <w:rFonts w:ascii="Cambria" w:hAnsi="Cambria" w:cs="Arial"/>
          <w:sz w:val="20"/>
          <w:szCs w:val="20"/>
        </w:rPr>
        <w:t xml:space="preserve"> Wykonawca udziela Zamawiającemu </w:t>
      </w:r>
      <w:r w:rsidRPr="00D048F3">
        <w:rPr>
          <w:rFonts w:ascii="Cambria" w:hAnsi="Cambria" w:cs="Arial"/>
          <w:b/>
          <w:sz w:val="20"/>
          <w:szCs w:val="20"/>
        </w:rPr>
        <w:t>….. miesięcznej</w:t>
      </w:r>
      <w:r>
        <w:rPr>
          <w:rFonts w:ascii="Cambria" w:hAnsi="Cambria" w:cs="Arial"/>
          <w:sz w:val="20"/>
          <w:szCs w:val="20"/>
        </w:rPr>
        <w:t xml:space="preserve"> gwarancji jakości wykonanych prac.</w:t>
      </w:r>
    </w:p>
    <w:p w14:paraId="53E1373E" w14:textId="77777777" w:rsidR="003665CD" w:rsidRDefault="00FB2311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02112FB3" w14:textId="623C95BD" w:rsidR="003665CD" w:rsidRDefault="00FB2311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  <w:t xml:space="preserve">Zamawiający może wykonywać uprawnienia z tytułu rękojmi za wady fizyczne rzeczy niezależnie </w:t>
      </w:r>
      <w:r w:rsidR="00D048F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od uprawnień wynikających z gwarancji.</w:t>
      </w:r>
    </w:p>
    <w:p w14:paraId="685FA843" w14:textId="6448C19A" w:rsidR="003665CD" w:rsidRDefault="00FB2311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</w:t>
      </w:r>
      <w:r w:rsidR="00A22D2D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za przekroczenie terminu usunięcia wad i usterek liczonych do faktycznego terminu ich wykonania przez wykonawcę lub innego Wykonawcę.</w:t>
      </w:r>
    </w:p>
    <w:p w14:paraId="38C70210" w14:textId="77777777" w:rsidR="003665CD" w:rsidRDefault="00FB2311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>
        <w:rPr>
          <w:rFonts w:ascii="Cambria" w:hAnsi="Cambria" w:cs="Arial"/>
          <w:sz w:val="20"/>
          <w:szCs w:val="20"/>
        </w:rPr>
        <w:t>5.     Rękojmia za wady</w:t>
      </w:r>
      <w:bookmarkEnd w:id="3"/>
      <w:r>
        <w:rPr>
          <w:rFonts w:ascii="Cambria" w:hAnsi="Cambria" w:cs="Arial"/>
          <w:sz w:val="20"/>
          <w:szCs w:val="20"/>
        </w:rPr>
        <w:t>:</w:t>
      </w:r>
    </w:p>
    <w:p w14:paraId="45A6E39F" w14:textId="77777777" w:rsidR="003665CD" w:rsidRDefault="00FB2311" w:rsidP="00A13848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2E77335D" w14:textId="702E6FEA" w:rsidR="003665CD" w:rsidRDefault="00FB2311" w:rsidP="00A13848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Odpowiedzialność Wykonawcy z tytułu rękojmi powstaje z mocy prawa, ma charakter bezwzględny </w:t>
      </w:r>
      <w:r w:rsidR="00D048F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jest niezależna od wiedzy oraz winy Wykonawcy.</w:t>
      </w:r>
    </w:p>
    <w:p w14:paraId="2DFA4024" w14:textId="77777777" w:rsidR="003665CD" w:rsidRDefault="00FB2311" w:rsidP="00A13848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747B783F" w14:textId="77777777" w:rsidR="003665CD" w:rsidRDefault="00FB2311" w:rsidP="00A13848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3FC0FA8E" w14:textId="77777777" w:rsidR="003665CD" w:rsidRDefault="00FB2311" w:rsidP="00A13848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6958E230" w14:textId="77777777" w:rsidR="003665CD" w:rsidRDefault="00FB2311" w:rsidP="00A13848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11EA4C05" w14:textId="77777777" w:rsidR="003665CD" w:rsidRDefault="00FB2311" w:rsidP="00A13848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6473039A" w14:textId="35AC6B77" w:rsidR="003665CD" w:rsidRDefault="00FB2311" w:rsidP="00A13848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Zabezpieczenie roszczeń z tytułu rękojmi następuje na zasadach określonych w §</w:t>
      </w:r>
      <w:r w:rsidR="00D048F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13 niniejszej umowy.</w:t>
      </w:r>
    </w:p>
    <w:p w14:paraId="2B5E1618" w14:textId="77777777" w:rsidR="003665CD" w:rsidRDefault="00FB2311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6.     Gwarancja jakości:</w:t>
      </w:r>
    </w:p>
    <w:p w14:paraId="538266D1" w14:textId="77777777" w:rsidR="003665CD" w:rsidRDefault="00FB2311" w:rsidP="00A13848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Pr="00A22D2D">
        <w:rPr>
          <w:rFonts w:ascii="Cambria" w:hAnsi="Cambria" w:cs="Arial"/>
          <w:b/>
          <w:sz w:val="20"/>
          <w:szCs w:val="20"/>
        </w:rPr>
        <w:t>… miesięcznej gwarancji</w:t>
      </w:r>
      <w:r>
        <w:rPr>
          <w:rFonts w:ascii="Cambria" w:hAnsi="Cambria" w:cs="Arial"/>
          <w:sz w:val="20"/>
          <w:szCs w:val="20"/>
        </w:rPr>
        <w:t xml:space="preserve"> jakości wykonania prac. Termin gwarancji będzie liczony od dnia podpisania protokołu końcowego odbioru robót.</w:t>
      </w:r>
    </w:p>
    <w:p w14:paraId="4CAF406F" w14:textId="77777777" w:rsidR="003665CD" w:rsidRDefault="00FB2311" w:rsidP="00A13848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A47BA5D" w14:textId="77777777" w:rsidR="003665CD" w:rsidRDefault="00FB2311" w:rsidP="00A13848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2CC56C09" w14:textId="77777777" w:rsidR="003665CD" w:rsidRDefault="00FB2311" w:rsidP="00A13848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2CCE5EA0" w14:textId="77777777" w:rsidR="003665CD" w:rsidRDefault="00FB2311" w:rsidP="00A13848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0410F34D" w14:textId="77777777" w:rsidR="003665CD" w:rsidRDefault="00FB2311" w:rsidP="00A13848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Koszt serwisowania, przeglądów gwarancyjnych łącznie z wymianą materiałów eksploatacyjnych zamontowanych urządzeń, w okresie gwarancji ponosi Wykonawca.</w:t>
      </w:r>
    </w:p>
    <w:p w14:paraId="195275EA" w14:textId="77777777" w:rsidR="003665CD" w:rsidRDefault="00FB2311" w:rsidP="00A13848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0B825A8B" w14:textId="77777777" w:rsidR="003665CD" w:rsidRDefault="00FB2311" w:rsidP="00A13848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22D83361" w14:textId="027EBA8D" w:rsidR="003665CD" w:rsidRDefault="00FB2311" w:rsidP="00A13848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D048F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 wyłączeniem dni ustawowo wolnych od pracy.</w:t>
      </w:r>
    </w:p>
    <w:p w14:paraId="5B37E282" w14:textId="4A62D453" w:rsidR="003665CD" w:rsidRDefault="00FB2311" w:rsidP="00A13848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(telefonicznie, faksem lub e-mailem), chyba że Strony w oparciu o stosowny protokół konieczności wzajemnie podpisany uzgodnią dłuższy czas naprawy.</w:t>
      </w:r>
    </w:p>
    <w:p w14:paraId="09F98001" w14:textId="77777777" w:rsidR="003665CD" w:rsidRDefault="00FB2311" w:rsidP="00A13848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43B0539F" w14:textId="77777777" w:rsidR="003665CD" w:rsidRDefault="00FB2311" w:rsidP="00A13848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5E84C983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14:paraId="27337CC2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7D45F3F7" w14:textId="77777777" w:rsidR="003665CD" w:rsidRDefault="00FB2311" w:rsidP="00A13848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14:paraId="7FAD5498" w14:textId="77777777" w:rsidR="003665CD" w:rsidRDefault="00FB2311" w:rsidP="005D4263">
      <w:pPr>
        <w:numPr>
          <w:ilvl w:val="0"/>
          <w:numId w:val="20"/>
        </w:numPr>
        <w:tabs>
          <w:tab w:val="left" w:pos="426"/>
          <w:tab w:val="left" w:pos="709"/>
        </w:tabs>
        <w:spacing w:after="120" w:line="276" w:lineRule="auto"/>
        <w:ind w:left="720" w:hanging="43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wykonaniu terminu końcowego Przedmiotu umowy w wysokości  0,1 % wynagrodzenia brutto określonego w § 10 ust. 1 umowy, za każdy dzień zwłoki;</w:t>
      </w:r>
    </w:p>
    <w:p w14:paraId="379353D0" w14:textId="3ECE3546" w:rsidR="003665CD" w:rsidRDefault="00FB2311" w:rsidP="00A13848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="00D048F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</w:t>
      </w:r>
      <w:r w:rsidR="00D048F3">
        <w:rPr>
          <w:rFonts w:ascii="Cambria" w:eastAsiaTheme="minorHAnsi" w:hAnsi="Cambria" w:cs="Arial"/>
          <w:sz w:val="20"/>
          <w:szCs w:val="20"/>
          <w:lang w:eastAsia="en-US"/>
        </w:rPr>
        <w:br/>
      </w:r>
      <w:r>
        <w:rPr>
          <w:rFonts w:ascii="Cambria" w:eastAsiaTheme="minorHAnsi" w:hAnsi="Cambria" w:cs="Arial"/>
          <w:sz w:val="20"/>
          <w:szCs w:val="20"/>
          <w:lang w:eastAsia="en-US"/>
        </w:rPr>
        <w:t>0,05 % wynagrodzenia brutto określonego w § 10 ust. 1 umowy, za każdy dzień zwłoki;</w:t>
      </w:r>
    </w:p>
    <w:p w14:paraId="2A033180" w14:textId="77777777" w:rsidR="003665CD" w:rsidRDefault="003665C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578EB44B" w14:textId="7BAB22DC" w:rsidR="003665CD" w:rsidRDefault="00FB2311" w:rsidP="00A13848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SWZ i nie dokonanie jego zmiany w terminie 2 dni roboczych od jego przekazania do poprawienia </w:t>
      </w:r>
      <w:r w:rsidR="005D4263">
        <w:rPr>
          <w:rFonts w:ascii="Cambria" w:eastAsiaTheme="minorHAnsi" w:hAnsi="Cambria" w:cs="Arial"/>
          <w:sz w:val="20"/>
          <w:szCs w:val="20"/>
          <w:lang w:eastAsia="en-US"/>
        </w:rPr>
        <w:br/>
      </w:r>
      <w:r>
        <w:rPr>
          <w:rFonts w:ascii="Cambria" w:eastAsiaTheme="minorHAnsi" w:hAnsi="Cambria" w:cs="Arial"/>
          <w:sz w:val="20"/>
          <w:szCs w:val="20"/>
          <w:lang w:eastAsia="en-US"/>
        </w:rPr>
        <w:t>w wysokości 5</w:t>
      </w:r>
      <w:r w:rsidR="00A22D2D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000 zł za każdy dzień zwłoki.  </w:t>
      </w:r>
    </w:p>
    <w:p w14:paraId="18A79550" w14:textId="77777777" w:rsidR="003665CD" w:rsidRDefault="003665C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7017DF66" w14:textId="06167551" w:rsidR="003665CD" w:rsidRDefault="00FB2311" w:rsidP="00A13848">
      <w:pPr>
        <w:pStyle w:val="Akapitzlist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4" w:name="_Hlk512668801"/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0,05 % wynagrodzenia brutto określonego w § 10 ust. 1 umowy, </w:t>
      </w:r>
      <w:r w:rsidR="005D4263">
        <w:rPr>
          <w:rFonts w:ascii="Cambria" w:eastAsiaTheme="minorHAnsi" w:hAnsi="Cambria" w:cs="Arial"/>
          <w:sz w:val="20"/>
          <w:szCs w:val="20"/>
          <w:lang w:eastAsia="en-US"/>
        </w:rPr>
        <w:br/>
      </w:r>
      <w:r>
        <w:rPr>
          <w:rFonts w:ascii="Cambria" w:eastAsiaTheme="minorHAnsi" w:hAnsi="Cambria" w:cs="Arial"/>
          <w:sz w:val="20"/>
          <w:szCs w:val="20"/>
          <w:lang w:eastAsia="en-US"/>
        </w:rPr>
        <w:t>za każdy dzień zwłoki;</w:t>
      </w:r>
      <w:bookmarkEnd w:id="4"/>
    </w:p>
    <w:p w14:paraId="5EE234E1" w14:textId="47D51E0D" w:rsidR="003665CD" w:rsidRDefault="00FB2311" w:rsidP="00A13848">
      <w:pPr>
        <w:numPr>
          <w:ilvl w:val="0"/>
          <w:numId w:val="20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nieprzedłożenie do zaakceptowania projektu umowy o podwykonawstwo, której przedmiotem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są roboty budowlane, lub projektu jej zmiany za każdy stwierdzony przypadek w wysokości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2 % wynagrodzenia brutto określonego w § 10 ust. 1 umowy</w:t>
      </w:r>
    </w:p>
    <w:p w14:paraId="27137A13" w14:textId="3C1573D4" w:rsidR="003665CD" w:rsidRDefault="00FB2311" w:rsidP="00A13848">
      <w:pPr>
        <w:numPr>
          <w:ilvl w:val="0"/>
          <w:numId w:val="20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lub jej zmiany za każdy stwierdzony przypadek w wysokości 2 % wynagrodzenia brutto określonego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 10 ust. 1 umowy</w:t>
      </w:r>
    </w:p>
    <w:p w14:paraId="313EF8AE" w14:textId="77777777" w:rsidR="003665CD" w:rsidRDefault="00FB2311" w:rsidP="00A13848">
      <w:pPr>
        <w:numPr>
          <w:ilvl w:val="0"/>
          <w:numId w:val="20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57D6F384" w14:textId="77777777" w:rsidR="003665CD" w:rsidRDefault="00FB2311" w:rsidP="00A13848">
      <w:pPr>
        <w:numPr>
          <w:ilvl w:val="0"/>
          <w:numId w:val="20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6C48F3A8" w14:textId="77777777" w:rsidR="003665CD" w:rsidRDefault="00FB2311" w:rsidP="00A13848">
      <w:pPr>
        <w:numPr>
          <w:ilvl w:val="0"/>
          <w:numId w:val="20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14:paraId="45B852AA" w14:textId="16683F09" w:rsidR="003665CD" w:rsidRDefault="00FB2311" w:rsidP="00A13848">
      <w:pPr>
        <w:numPr>
          <w:ilvl w:val="0"/>
          <w:numId w:val="20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każdy stwierdzony przypadek nienależytego wykonania robót opisany w § 10 ust. 3 umowy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wysokości w wysokości 0,3 % wynagrodzenia brutto określonego w § 10 ust. 1 umowy</w:t>
      </w:r>
    </w:p>
    <w:p w14:paraId="4B482D7B" w14:textId="7EBD15E3" w:rsidR="003665CD" w:rsidRDefault="00FB2311" w:rsidP="00A13848">
      <w:pPr>
        <w:numPr>
          <w:ilvl w:val="0"/>
          <w:numId w:val="20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 każdy przypadek naruszenia obowiązku realizacji Przedmiotu Umowy przy pomocy osób zatrudnionych na podstawie umowy o pracę, o którym mowa w § 3 ust. 12 - w wysokości 5</w:t>
      </w:r>
      <w:r w:rsidR="005D426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000 zł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nie więcej niż 10</w:t>
      </w:r>
      <w:r w:rsidR="00A22D2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% wynagrodzenia brutto określonego w § 10 ust. 1</w:t>
      </w:r>
    </w:p>
    <w:p w14:paraId="2B05ACD7" w14:textId="450E8B78" w:rsidR="003665CD" w:rsidRDefault="00FB2311" w:rsidP="00A13848">
      <w:pPr>
        <w:numPr>
          <w:ilvl w:val="0"/>
          <w:numId w:val="20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na podstawie ustawy) z przyczyn zależnych od Wykonawcy w wysokości 20 % wynagrodzenia brutto określonego w § 10 ust. 1 umowy</w:t>
      </w:r>
    </w:p>
    <w:p w14:paraId="13C46FD4" w14:textId="77777777" w:rsidR="003665CD" w:rsidRDefault="00FB2311" w:rsidP="00A13848">
      <w:pPr>
        <w:pStyle w:val="Tekstpodstawowywcity2"/>
        <w:numPr>
          <w:ilvl w:val="0"/>
          <w:numId w:val="19"/>
        </w:numPr>
        <w:tabs>
          <w:tab w:val="left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 xml:space="preserve">zapłaci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14:paraId="7202C292" w14:textId="6370E4EF" w:rsidR="003665CD" w:rsidRDefault="00FB2311" w:rsidP="00A13848">
      <w:pPr>
        <w:pStyle w:val="Tekstpodstawowywcity2"/>
        <w:numPr>
          <w:ilvl w:val="0"/>
          <w:numId w:val="21"/>
        </w:numPr>
        <w:tabs>
          <w:tab w:val="left" w:pos="426"/>
          <w:tab w:val="left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A22D2D">
        <w:rPr>
          <w:rFonts w:ascii="Cambria" w:hAnsi="Cambria" w:cs="Arial"/>
          <w:sz w:val="20"/>
          <w:szCs w:val="20"/>
        </w:rPr>
        <w:t xml:space="preserve">nagrodzenia brutto określonego </w:t>
      </w:r>
      <w:r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14:paraId="6EEF61D5" w14:textId="74D644AB" w:rsidR="003665CD" w:rsidRDefault="00FB2311" w:rsidP="00A13848">
      <w:pPr>
        <w:pStyle w:val="Tekstpodstawowywcity2"/>
        <w:numPr>
          <w:ilvl w:val="0"/>
          <w:numId w:val="21"/>
        </w:numPr>
        <w:tabs>
          <w:tab w:val="left" w:pos="426"/>
          <w:tab w:val="left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przekazaniu placu budowy w wysokości 0,1 % wynagrodzenia brutto określonego </w:t>
      </w:r>
      <w:r w:rsidR="00A22D2D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 10 ust. 1 umowy, za każdy dzień zwłoki</w:t>
      </w:r>
    </w:p>
    <w:p w14:paraId="70891FE3" w14:textId="77777777" w:rsidR="003665CD" w:rsidRDefault="00FB2311" w:rsidP="00A13848">
      <w:pPr>
        <w:pStyle w:val="Tekstpodstawowywcity2"/>
        <w:numPr>
          <w:ilvl w:val="0"/>
          <w:numId w:val="21"/>
        </w:numPr>
        <w:tabs>
          <w:tab w:val="left" w:pos="426"/>
          <w:tab w:val="left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57993CE0" w14:textId="77777777" w:rsidR="003665CD" w:rsidRDefault="00FB2311" w:rsidP="00A13848">
      <w:pPr>
        <w:pStyle w:val="Tekstpodstawowywcity2"/>
        <w:numPr>
          <w:ilvl w:val="0"/>
          <w:numId w:val="19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2CC14F7E" w14:textId="77777777" w:rsidR="003665CD" w:rsidRDefault="00FB2311" w:rsidP="00A13848">
      <w:pPr>
        <w:pStyle w:val="Tekstpodstawowywcity2"/>
        <w:numPr>
          <w:ilvl w:val="0"/>
          <w:numId w:val="19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jest uprawniony do potrącenia z faktury kar umownych.</w:t>
      </w:r>
    </w:p>
    <w:p w14:paraId="0F1360C1" w14:textId="5D6CA127" w:rsidR="003665CD" w:rsidRDefault="00FB2311" w:rsidP="00A13848">
      <w:pPr>
        <w:pStyle w:val="Tekstpodstawowywcity2"/>
        <w:numPr>
          <w:ilvl w:val="0"/>
          <w:numId w:val="19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Ustala się górny limit kar umownych na poziomie do 20</w:t>
      </w:r>
      <w:r w:rsidR="004A711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% wynagrodzenia brutto określonego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 10 ust. 1 umowy.</w:t>
      </w:r>
    </w:p>
    <w:p w14:paraId="64869596" w14:textId="70608B62" w:rsidR="005D4263" w:rsidRPr="005D4263" w:rsidRDefault="00FB2311" w:rsidP="005D4263">
      <w:pPr>
        <w:pStyle w:val="Tekstpodstawowywcity2"/>
        <w:numPr>
          <w:ilvl w:val="0"/>
          <w:numId w:val="19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6C00C95E" w14:textId="1F964FF8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14:paraId="753A1727" w14:textId="77777777" w:rsidR="003665CD" w:rsidRDefault="00FB2311" w:rsidP="00A13848">
      <w:pPr>
        <w:pStyle w:val="Tekstpodstawowywcity2"/>
        <w:numPr>
          <w:ilvl w:val="2"/>
          <w:numId w:val="14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odstąpienia od umowy (przez Wykonawcę albo Zamawiającego)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powinien natychmiast wstrzymać i zabezpieczyć niezakończone roboty oraz plac budowy.</w:t>
      </w:r>
    </w:p>
    <w:p w14:paraId="509724AF" w14:textId="3145AC90" w:rsidR="003665CD" w:rsidRDefault="00FB2311" w:rsidP="00A13848">
      <w:pPr>
        <w:pStyle w:val="Tekstpodstawowywcity2"/>
        <w:numPr>
          <w:ilvl w:val="2"/>
          <w:numId w:val="1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Zamawiającemu,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§ 1 ust. 3 i nast. umowy,  przysługuje prawo do odstąpienia od umowy w terminie 14 dni od wystąpienia którejkolwiek z przyczyn: </w:t>
      </w:r>
    </w:p>
    <w:p w14:paraId="51672E9B" w14:textId="68C9A8AD" w:rsidR="003665CD" w:rsidRDefault="00FB2311" w:rsidP="002B1087">
      <w:pPr>
        <w:pStyle w:val="Tekstpodstawowywcity2"/>
        <w:numPr>
          <w:ilvl w:val="0"/>
          <w:numId w:val="4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22D2D">
        <w:rPr>
          <w:rFonts w:ascii="Cambria" w:hAnsi="Cambria" w:cs="Arial"/>
          <w:sz w:val="20"/>
          <w:szCs w:val="20"/>
        </w:rPr>
        <w:t>w razie gdy Wykonawca nie rozpoczął realizacji Robót w terminie przewidzianym w § 2 ust. 2 Umowy;</w:t>
      </w:r>
    </w:p>
    <w:p w14:paraId="7E73D2C3" w14:textId="6B1B5E42" w:rsidR="003665CD" w:rsidRDefault="00FB2311" w:rsidP="002B1087">
      <w:pPr>
        <w:pStyle w:val="Tekstpodstawowywcity2"/>
        <w:numPr>
          <w:ilvl w:val="0"/>
          <w:numId w:val="4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22D2D">
        <w:rPr>
          <w:rFonts w:ascii="Cambria" w:hAnsi="Cambria" w:cs="Arial"/>
          <w:sz w:val="20"/>
          <w:szCs w:val="20"/>
        </w:rPr>
        <w:t>w razie gdy Wykonawca bez zgody Zamawiającego przerwał realizację R</w:t>
      </w:r>
      <w:r w:rsidR="00A22D2D">
        <w:rPr>
          <w:rFonts w:ascii="Cambria" w:hAnsi="Cambria" w:cs="Arial"/>
          <w:sz w:val="20"/>
          <w:szCs w:val="20"/>
        </w:rPr>
        <w:t xml:space="preserve">obót i przerwa trwa dłużej niż </w:t>
      </w:r>
      <w:r w:rsidRPr="00A22D2D">
        <w:rPr>
          <w:rFonts w:ascii="Cambria" w:hAnsi="Cambria" w:cs="Arial"/>
          <w:sz w:val="20"/>
          <w:szCs w:val="20"/>
        </w:rPr>
        <w:t>10 dni;</w:t>
      </w:r>
    </w:p>
    <w:p w14:paraId="46206D14" w14:textId="77777777" w:rsidR="00A22D2D" w:rsidRDefault="00FB2311" w:rsidP="002B1087">
      <w:pPr>
        <w:pStyle w:val="Tekstpodstawowywcity2"/>
        <w:numPr>
          <w:ilvl w:val="0"/>
          <w:numId w:val="4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22D2D">
        <w:rPr>
          <w:rFonts w:ascii="Cambria" w:hAnsi="Cambria" w:cs="Arial"/>
          <w:sz w:val="20"/>
          <w:szCs w:val="20"/>
        </w:rPr>
        <w:t>w razie gdy opóźnienie Wykonawcy w realizacji Przedmiotu umowy w stosunku do Harmonogramu przekracza 10 dni;</w:t>
      </w:r>
    </w:p>
    <w:p w14:paraId="12D6276E" w14:textId="06E34433" w:rsidR="00A22D2D" w:rsidRDefault="00FB2311" w:rsidP="00A22D2D">
      <w:pPr>
        <w:pStyle w:val="Tekstpodstawowywcity2"/>
        <w:spacing w:line="276" w:lineRule="auto"/>
        <w:ind w:left="1004"/>
        <w:jc w:val="both"/>
        <w:rPr>
          <w:rFonts w:ascii="Cambria" w:hAnsi="Cambria" w:cs="Arial"/>
          <w:sz w:val="20"/>
          <w:szCs w:val="20"/>
        </w:rPr>
      </w:pPr>
      <w:r w:rsidRPr="00A22D2D">
        <w:rPr>
          <w:rFonts w:ascii="Cambria" w:hAnsi="Cambria" w:cs="Arial"/>
          <w:sz w:val="20"/>
          <w:szCs w:val="20"/>
        </w:rPr>
        <w:t xml:space="preserve">przed odstąpieniem od umowy na podstawie przesłanek określonych w pkt. od 1 do 3 Zamawiający wezwie Wykonawcę aby w terminie 10 dni od daty wezwania doprowadził swoje działania </w:t>
      </w:r>
      <w:r w:rsidR="00A22D2D">
        <w:rPr>
          <w:rFonts w:ascii="Cambria" w:hAnsi="Cambria" w:cs="Arial"/>
          <w:sz w:val="20"/>
          <w:szCs w:val="20"/>
        </w:rPr>
        <w:br/>
      </w:r>
      <w:r w:rsidRPr="00A22D2D">
        <w:rPr>
          <w:rFonts w:ascii="Cambria" w:hAnsi="Cambria" w:cs="Arial"/>
          <w:sz w:val="20"/>
          <w:szCs w:val="20"/>
        </w:rPr>
        <w:t>do zgodnych z postanowieniami Umowy.</w:t>
      </w:r>
    </w:p>
    <w:p w14:paraId="24FAC588" w14:textId="65DA9A7D" w:rsidR="003665CD" w:rsidRDefault="00FB2311" w:rsidP="002B1087">
      <w:pPr>
        <w:pStyle w:val="Tekstpodstawowywcity2"/>
        <w:numPr>
          <w:ilvl w:val="0"/>
          <w:numId w:val="4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22D2D">
        <w:rPr>
          <w:rFonts w:ascii="Cambria" w:hAnsi="Cambria" w:cs="Arial"/>
          <w:sz w:val="20"/>
          <w:szCs w:val="20"/>
        </w:rPr>
        <w:t xml:space="preserve"> w przypadku gdy Wykonawca wprowadzi Podwykonawcę na teren budowy z naruszeniem któregokolwiek z postanowień niniejszej Umowy;</w:t>
      </w:r>
    </w:p>
    <w:p w14:paraId="4378CB0C" w14:textId="5D34BBA0" w:rsidR="003665CD" w:rsidRDefault="00FB2311" w:rsidP="002B1087">
      <w:pPr>
        <w:pStyle w:val="Tekstpodstawowywcity2"/>
        <w:numPr>
          <w:ilvl w:val="0"/>
          <w:numId w:val="4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22D2D">
        <w:rPr>
          <w:rFonts w:ascii="Cambria" w:hAnsi="Cambria" w:cs="Arial"/>
          <w:sz w:val="20"/>
          <w:szCs w:val="20"/>
        </w:rPr>
        <w:t xml:space="preserve">w razie gdy Wykonawca nie płaci swojemu/im Podwykonawcy/om realizującym roboty objęte Przedmiotem umowy i/lub opóźnia się z płatnościami na ich rzecz powyżej 10 dni w stosunku </w:t>
      </w:r>
      <w:r w:rsidR="00A22D2D">
        <w:rPr>
          <w:rFonts w:ascii="Cambria" w:hAnsi="Cambria" w:cs="Arial"/>
          <w:sz w:val="20"/>
          <w:szCs w:val="20"/>
        </w:rPr>
        <w:br/>
      </w:r>
      <w:r w:rsidRPr="00A22D2D">
        <w:rPr>
          <w:rFonts w:ascii="Cambria" w:hAnsi="Cambria" w:cs="Arial"/>
          <w:sz w:val="20"/>
          <w:szCs w:val="20"/>
        </w:rPr>
        <w:t>do terminu płatności wynikającego z faktury i/lub faktur wystawionych przez Podwykonawców na rzecz Wykonawcy;</w:t>
      </w:r>
    </w:p>
    <w:p w14:paraId="0C1260A2" w14:textId="6436BE6D" w:rsidR="003665CD" w:rsidRPr="00A22D2D" w:rsidRDefault="00FB2311" w:rsidP="002B1087">
      <w:pPr>
        <w:pStyle w:val="Tekstpodstawowywcity2"/>
        <w:numPr>
          <w:ilvl w:val="0"/>
          <w:numId w:val="4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22D2D">
        <w:rPr>
          <w:rFonts w:ascii="Cambria" w:hAnsi="Cambria" w:cs="Arial"/>
          <w:sz w:val="20"/>
          <w:szCs w:val="20"/>
        </w:rPr>
        <w:t xml:space="preserve">w razie gdy Wykonawca narusza jakiekolwiek postanowienia niniejszej Umowy (inne niż wskazane </w:t>
      </w:r>
      <w:r w:rsidR="005D4263" w:rsidRPr="00A22D2D">
        <w:rPr>
          <w:rFonts w:ascii="Cambria" w:hAnsi="Cambria" w:cs="Arial"/>
          <w:sz w:val="20"/>
          <w:szCs w:val="20"/>
        </w:rPr>
        <w:br/>
      </w:r>
      <w:r w:rsidRPr="00A22D2D">
        <w:rPr>
          <w:rFonts w:ascii="Cambria" w:hAnsi="Cambria" w:cs="Arial"/>
          <w:sz w:val="20"/>
          <w:szCs w:val="20"/>
        </w:rPr>
        <w:t xml:space="preserve">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</w:t>
      </w:r>
      <w:r w:rsidR="007B2356">
        <w:rPr>
          <w:rFonts w:ascii="Cambria" w:hAnsi="Cambria" w:cs="Arial"/>
          <w:sz w:val="20"/>
          <w:szCs w:val="20"/>
        </w:rPr>
        <w:br/>
      </w:r>
      <w:r w:rsidRPr="00A22D2D">
        <w:rPr>
          <w:rFonts w:ascii="Cambria" w:hAnsi="Cambria" w:cs="Arial"/>
          <w:sz w:val="20"/>
          <w:szCs w:val="20"/>
        </w:rPr>
        <w:lastRenderedPageBreak/>
        <w:t xml:space="preserve">ich skutków, mimo pisemnego wezwania i wyznaczenia Wykonawcy dodatkowego terminu </w:t>
      </w:r>
      <w:r w:rsidR="007B2356">
        <w:rPr>
          <w:rFonts w:ascii="Cambria" w:hAnsi="Cambria" w:cs="Arial"/>
          <w:sz w:val="20"/>
          <w:szCs w:val="20"/>
        </w:rPr>
        <w:br/>
      </w:r>
      <w:r w:rsidRPr="00A22D2D">
        <w:rPr>
          <w:rFonts w:ascii="Cambria" w:hAnsi="Cambria" w:cs="Arial"/>
          <w:sz w:val="20"/>
          <w:szCs w:val="20"/>
        </w:rPr>
        <w:t>na powyższe (nie dłuższego niż 7 dni);</w:t>
      </w:r>
    </w:p>
    <w:p w14:paraId="3811CF17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 W przypadku odstąpienia od Umowy, Wykonawcę oraz Zamawiającego obciążają następujące obowiązki szczegółowe:</w:t>
      </w:r>
    </w:p>
    <w:p w14:paraId="1E426D97" w14:textId="6683F88A" w:rsidR="003665CD" w:rsidRDefault="00FB2311" w:rsidP="00A13848">
      <w:pPr>
        <w:pStyle w:val="Tekstpodstawowywcity2"/>
        <w:numPr>
          <w:ilvl w:val="0"/>
          <w:numId w:val="35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oraz Harmonogramem; w przypadku gdy Wykonawca nie przystąpi do sporządzenia protokołu inwentaryzacji prac w ww. terminie, Zamawiający ma prawo do jednostronnego sporządzenia protokołu;</w:t>
      </w:r>
    </w:p>
    <w:p w14:paraId="7572F139" w14:textId="66699017" w:rsidR="003665CD" w:rsidRDefault="00FB2311" w:rsidP="00A13848">
      <w:pPr>
        <w:pStyle w:val="Tekstpodstawowywcity2"/>
        <w:numPr>
          <w:ilvl w:val="0"/>
          <w:numId w:val="35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niezwłocznie przerwie i zabezpieczy przerwane Roboty w zakresie uzgodnionym w protokole inwentaryzacji, na koszt tej Strony, z przyczyn której dotyczących doszło do odstąpienia </w:t>
      </w:r>
      <w:r w:rsidR="007B2356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od Umowy.</w:t>
      </w:r>
    </w:p>
    <w:p w14:paraId="559D20D3" w14:textId="62233D89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Strony postanawiają, że wzajemne roszczenia Stron nie wygasają na skutek odstąpienia od Umowy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 w14:paraId="08012815" w14:textId="5D313470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W protokole inwentaryzacji prac, o którym mowa w ust. 3 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lub usunąć je we własnym zakresie, na koszt i niebezpieczeństwo Wykonawcy, bez konieczności uzyskiwania upoważnienia sądu (wykonanie zastępcze). </w:t>
      </w:r>
    </w:p>
    <w:p w14:paraId="2F6B508C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14:paraId="42FDD710" w14:textId="326B91BF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W każdym przypadku odstąpienia, po złożeniu oświadczenia o odstąpieniu przez Zamawiającego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albo Wykonawcę, Wykonawca bezzwłocznie zaprzestanie wykonywania jakichkolwiek dalszych Robót poza takimi, jaka może zostać polecona przez Zamawiającego lub Inspektora Nadzoru w celu ochrony życia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ww. Materiały i Urządzenia. </w:t>
      </w:r>
    </w:p>
    <w:p w14:paraId="1F30503D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9. Odstąpienie od umowy powinno nastąpić w formie pisemnej pod rygorem nieważności takiego oświadczenia i powinno zawierać uzasadnienie.</w:t>
      </w:r>
    </w:p>
    <w:p w14:paraId="1B82FC52" w14:textId="097B04D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W razie odstąpienia od umowy z przyczyn niezależnych od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</w:t>
      </w:r>
      <w:r w:rsidR="005D4263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do dokonania odbioru robót wykonanych do dnia odstąpienia od umowy, zapłaty wynagrodzenia za wykonane roboty oraz protokolarnego przejęcia placu budowy.</w:t>
      </w:r>
    </w:p>
    <w:p w14:paraId="0B168632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22</w:t>
      </w:r>
    </w:p>
    <w:p w14:paraId="7A26ECAD" w14:textId="7508D5B8" w:rsidR="003665CD" w:rsidRDefault="00FB2311" w:rsidP="00A13848">
      <w:pPr>
        <w:pStyle w:val="Tekstpodstawowywcity2"/>
        <w:numPr>
          <w:ilvl w:val="1"/>
          <w:numId w:val="5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 września 2019 r. Prawo zamówień publicznych (tekst jednolity </w:t>
      </w:r>
      <w:r>
        <w:rPr>
          <w:rFonts w:ascii="Cambria" w:hAnsi="Cambria" w:cs="Arial"/>
          <w:bCs/>
          <w:sz w:val="20"/>
          <w:szCs w:val="20"/>
        </w:rPr>
        <w:t>Dz. U. z</w:t>
      </w:r>
      <w:r w:rsidR="005D4263">
        <w:rPr>
          <w:rFonts w:ascii="Cambria" w:hAnsi="Cambria" w:cs="Arial"/>
          <w:bCs/>
          <w:sz w:val="20"/>
          <w:szCs w:val="20"/>
        </w:rPr>
        <w:t xml:space="preserve"> </w:t>
      </w:r>
      <w:r>
        <w:rPr>
          <w:rFonts w:ascii="Cambria" w:hAnsi="Cambria" w:cs="Arial"/>
          <w:spacing w:val="-4"/>
          <w:sz w:val="20"/>
          <w:szCs w:val="20"/>
        </w:rPr>
        <w:t xml:space="preserve">2021 r. poz. 1129 </w:t>
      </w:r>
      <w:r w:rsidR="005D4263">
        <w:rPr>
          <w:rFonts w:ascii="Cambria" w:hAnsi="Cambria" w:cs="Arial"/>
          <w:spacing w:val="-4"/>
          <w:sz w:val="20"/>
          <w:szCs w:val="20"/>
        </w:rPr>
        <w:br/>
      </w:r>
      <w:r>
        <w:rPr>
          <w:rFonts w:ascii="Cambria" w:hAnsi="Cambria" w:cs="Arial"/>
          <w:spacing w:val="-4"/>
          <w:sz w:val="20"/>
          <w:szCs w:val="20"/>
        </w:rPr>
        <w:t>z późn. zm.</w:t>
      </w:r>
      <w:r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425291BF" w14:textId="77777777" w:rsidR="00B30DCB" w:rsidRDefault="00FB2311" w:rsidP="00A13848">
      <w:pPr>
        <w:pStyle w:val="Tekstpodstawowywcity2"/>
        <w:numPr>
          <w:ilvl w:val="1"/>
          <w:numId w:val="5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>
        <w:rPr>
          <w:rFonts w:ascii="Cambria" w:hAnsi="Cambria" w:cs="Arial"/>
          <w:b/>
          <w:sz w:val="20"/>
          <w:szCs w:val="20"/>
        </w:rPr>
        <w:t>Zamawiającego.</w:t>
      </w:r>
    </w:p>
    <w:p w14:paraId="59B23D15" w14:textId="6F3A85FA" w:rsidR="00B30DCB" w:rsidRPr="004B7CD6" w:rsidRDefault="00B30DCB" w:rsidP="004B7CD6">
      <w:pPr>
        <w:pStyle w:val="Tekstpodstawowywcity2"/>
        <w:numPr>
          <w:ilvl w:val="1"/>
          <w:numId w:val="5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30DCB">
        <w:rPr>
          <w:rFonts w:ascii="Cambria" w:eastAsia="Times New Roman" w:hAnsi="Cambria" w:cs="Arial"/>
          <w:sz w:val="20"/>
          <w:szCs w:val="20"/>
        </w:rPr>
        <w:lastRenderedPageBreak/>
        <w:t xml:space="preserve">Strony postanawiają, iż w razie ewentualnych sporów w relacji Zamawiający/Wykonawca o roszczenia cywilnoprawne w sprawach, w których zawarcie ugody jest dopuszczalne, poddadzą się mediacjom </w:t>
      </w:r>
      <w:r w:rsidR="005D4263">
        <w:rPr>
          <w:rFonts w:ascii="Cambria" w:eastAsia="Times New Roman" w:hAnsi="Cambria" w:cs="Arial"/>
          <w:sz w:val="20"/>
          <w:szCs w:val="20"/>
        </w:rPr>
        <w:br/>
      </w:r>
      <w:r w:rsidRPr="00B30DCB">
        <w:rPr>
          <w:rFonts w:ascii="Cambria" w:eastAsia="Times New Roman" w:hAnsi="Cambria" w:cs="Arial"/>
          <w:sz w:val="20"/>
          <w:szCs w:val="20"/>
        </w:rPr>
        <w:t xml:space="preserve">lub innemu polubownemu rozwiązaniu sporu przed Sadem polubownym przy Prokuratorii Generalnej Rzeczypospolitej Polskiej, wybranym mediatorem albo osobom prowadzącą inne polubowne rozwiązanie sporu. </w:t>
      </w:r>
    </w:p>
    <w:p w14:paraId="25DE41F2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23</w:t>
      </w:r>
    </w:p>
    <w:p w14:paraId="5A94A94B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142F8DEC" w14:textId="77777777" w:rsidR="003665CD" w:rsidRDefault="003665CD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7F644AE2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24</w:t>
      </w:r>
    </w:p>
    <w:p w14:paraId="4599AA20" w14:textId="374D71F8" w:rsidR="003665CD" w:rsidRDefault="00FB2311" w:rsidP="004B7CD6">
      <w:pPr>
        <w:pStyle w:val="Tekstpodstawowywcity2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Umowa została sporządzona w trzech jednobrzmiących egzemplar</w:t>
      </w:r>
      <w:r w:rsidR="004B7CD6">
        <w:rPr>
          <w:rFonts w:ascii="Cambria" w:hAnsi="Cambria" w:cs="Arial"/>
          <w:sz w:val="20"/>
          <w:szCs w:val="20"/>
        </w:rPr>
        <w:t xml:space="preserve">zach, z czego 2 egzemplarze dla </w:t>
      </w:r>
      <w:r>
        <w:rPr>
          <w:rFonts w:ascii="Cambria" w:hAnsi="Cambria" w:cs="Arial"/>
          <w:b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i 1 dla </w:t>
      </w:r>
      <w:r>
        <w:rPr>
          <w:rFonts w:ascii="Cambria" w:hAnsi="Cambria" w:cs="Arial"/>
          <w:b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.              </w:t>
      </w:r>
    </w:p>
    <w:p w14:paraId="3320685D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25</w:t>
      </w:r>
    </w:p>
    <w:p w14:paraId="7D509059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16BE9B00" w14:textId="77777777" w:rsidR="003665CD" w:rsidRDefault="00FB2311" w:rsidP="00A13848">
      <w:pPr>
        <w:pStyle w:val="Tekstpodstawowywcity2"/>
        <w:numPr>
          <w:ilvl w:val="1"/>
          <w:numId w:val="22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 warunków zamówienia.</w:t>
      </w:r>
    </w:p>
    <w:p w14:paraId="294CFB6F" w14:textId="77777777" w:rsidR="003665CD" w:rsidRDefault="00FB2311" w:rsidP="00A13848">
      <w:pPr>
        <w:pStyle w:val="Tekstpodstawowywcity2"/>
        <w:numPr>
          <w:ilvl w:val="1"/>
          <w:numId w:val="22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Oferta wykonawcy</w:t>
      </w:r>
    </w:p>
    <w:p w14:paraId="0956A027" w14:textId="77777777" w:rsidR="003665CD" w:rsidRDefault="00FB2311" w:rsidP="00A13848">
      <w:pPr>
        <w:pStyle w:val="Tekstpodstawowywcity2"/>
        <w:numPr>
          <w:ilvl w:val="1"/>
          <w:numId w:val="22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5B4AAEF0" w14:textId="77777777" w:rsidR="003665CD" w:rsidRDefault="00FB2311" w:rsidP="00A13848">
      <w:pPr>
        <w:pStyle w:val="Tekstpodstawowywcity2"/>
        <w:numPr>
          <w:ilvl w:val="1"/>
          <w:numId w:val="22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Harmonogram finansowo – rzeczowy</w:t>
      </w:r>
    </w:p>
    <w:p w14:paraId="7458CF5C" w14:textId="77777777" w:rsidR="004A7118" w:rsidRDefault="004A7118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5B2624EC" w14:textId="77F45B20" w:rsidR="003665CD" w:rsidRDefault="00FB2311">
      <w:pPr>
        <w:pStyle w:val="Tekstpodstawowy"/>
        <w:spacing w:line="276" w:lineRule="auto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bCs/>
          <w:sz w:val="20"/>
        </w:rPr>
        <w:t>ZAMAWIAJĄCY:</w:t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  <w:t>WYKONAWCA:</w:t>
      </w:r>
    </w:p>
    <w:p w14:paraId="3AD846BF" w14:textId="697FD31A" w:rsidR="003665CD" w:rsidRPr="00BA3E3E" w:rsidRDefault="00FB2311" w:rsidP="00BA3E3E">
      <w:pPr>
        <w:spacing w:line="276" w:lineRule="auto"/>
        <w:jc w:val="center"/>
        <w:rPr>
          <w:rFonts w:ascii="Cambria" w:hAnsi="Cambria" w:cs="Calibri"/>
          <w:b/>
        </w:rPr>
      </w:pPr>
      <w:r>
        <w:br w:type="column"/>
      </w:r>
      <w:r>
        <w:rPr>
          <w:rFonts w:ascii="Cambria" w:hAnsi="Cambria" w:cs="Calibri"/>
          <w:b/>
        </w:rPr>
        <w:lastRenderedPageBreak/>
        <w:t>KARTA GWARANCYJNA</w:t>
      </w:r>
    </w:p>
    <w:p w14:paraId="161ED7A5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wykonanych robót w okresie gwarancji</w:t>
      </w:r>
    </w:p>
    <w:p w14:paraId="105EB9F9" w14:textId="77777777" w:rsidR="00BA3E3E" w:rsidRDefault="00BA3E3E" w:rsidP="001D1D58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11DDE228" w14:textId="5716AD7E" w:rsidR="001D1D58" w:rsidRDefault="00BA3E3E" w:rsidP="001D1D58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BA3E3E">
        <w:rPr>
          <w:rFonts w:ascii="Cambria" w:hAnsi="Cambria"/>
          <w:b/>
          <w:color w:val="000000"/>
          <w:sz w:val="20"/>
          <w:szCs w:val="20"/>
        </w:rPr>
        <w:t>Poprawa bezpieczeństwa ruchu poprzez przebudowę sieci strategicznych dróg na terenie Gminy Lipnik</w:t>
      </w:r>
    </w:p>
    <w:p w14:paraId="1C0AA95F" w14:textId="77777777" w:rsidR="00BA3E3E" w:rsidRPr="00360CBC" w:rsidRDefault="00BA3E3E" w:rsidP="001D1D58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5294D75D" w14:textId="2FAF65C4" w:rsidR="00BA3E3E" w:rsidRDefault="00BA3E3E" w:rsidP="00BA3E3E">
      <w:pPr>
        <w:spacing w:after="0" w:line="240" w:lineRule="auto"/>
        <w:ind w:firstLine="360"/>
        <w:jc w:val="both"/>
        <w:rPr>
          <w:rFonts w:ascii="Cambria" w:hAnsi="Cambria"/>
          <w:b/>
          <w:sz w:val="20"/>
          <w:szCs w:val="20"/>
        </w:rPr>
      </w:pPr>
    </w:p>
    <w:p w14:paraId="78519797" w14:textId="77777777" w:rsidR="008A028A" w:rsidRPr="008A028A" w:rsidRDefault="008A028A" w:rsidP="004A7118">
      <w:pPr>
        <w:suppressAutoHyphens w:val="0"/>
        <w:spacing w:after="0" w:line="276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Część nr I:</w:t>
      </w:r>
    </w:p>
    <w:p w14:paraId="6D316667" w14:textId="77777777" w:rsidR="008A028A" w:rsidRPr="008A028A" w:rsidRDefault="008A028A" w:rsidP="004A7118">
      <w:pPr>
        <w:numPr>
          <w:ilvl w:val="0"/>
          <w:numId w:val="60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  <w:t>Przebudowa drogi wewnętrznej na działkach nr ew. 295, 324, 504, 518 w miejscowości Kurów na odcinku 1840 mb od km 0+000 do km 1+840 szerokość jezdni 3 m;</w:t>
      </w:r>
    </w:p>
    <w:p w14:paraId="1B3262A6" w14:textId="77777777" w:rsidR="008A028A" w:rsidRPr="008A028A" w:rsidRDefault="008A028A" w:rsidP="004A7118">
      <w:pPr>
        <w:numPr>
          <w:ilvl w:val="0"/>
          <w:numId w:val="60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  <w:t xml:space="preserve">Przebudowa drogi wewnętrznej w miejscowościach Łownica na działce nr ew. 169, 256 oraz Kaczyce nr ew. 334/2 na odcinku 1315 mb od km 0+000 do km 1+315 o szerokości jezdni </w:t>
      </w:r>
      <w:r w:rsidRPr="008A028A"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  <w:br/>
        <w:t xml:space="preserve">3,0 m; </w:t>
      </w:r>
    </w:p>
    <w:p w14:paraId="76FF3D10" w14:textId="77777777" w:rsidR="008A028A" w:rsidRPr="008A028A" w:rsidRDefault="008A028A" w:rsidP="004A7118">
      <w:pPr>
        <w:numPr>
          <w:ilvl w:val="0"/>
          <w:numId w:val="60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  <w:t>Przebudowa drogi wewnętrznej w miejscowościach Gołębiów na działce nr ew. 264, Słabuszewice na działce nr ew. 244 oraz Żurawniki na działkach nr ew. 262/2, 256, 253 na odcinku 1410 mb od km 0+000 do km 1+410 o szerokości jezdni 3 m;</w:t>
      </w:r>
    </w:p>
    <w:p w14:paraId="38D688F2" w14:textId="77777777" w:rsidR="008A028A" w:rsidRPr="008A028A" w:rsidRDefault="008A028A" w:rsidP="004A7118">
      <w:pPr>
        <w:numPr>
          <w:ilvl w:val="0"/>
          <w:numId w:val="60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  <w:t>Przebudowa drogi wewnętrznej w miejscowościach Studzianki na działkach nr ew. 169, 168 oraz Słabuszewice na działkach nr ew. 237, 238/1, 235 na odcinku 3000 mb od km 0+055 do km 3+055 o szerokości jezdni 3 m;</w:t>
      </w:r>
    </w:p>
    <w:p w14:paraId="195088C1" w14:textId="77777777" w:rsidR="008A028A" w:rsidRPr="008A028A" w:rsidRDefault="008A028A" w:rsidP="008A028A">
      <w:pPr>
        <w:suppressAutoHyphens w:val="0"/>
        <w:spacing w:after="0" w:line="276" w:lineRule="auto"/>
        <w:jc w:val="both"/>
        <w:rPr>
          <w:rFonts w:ascii="Cambria" w:eastAsia="Times New Roman" w:hAnsi="Cambria" w:cs="Times New Roman"/>
          <w:b/>
          <w:iCs/>
          <w:color w:val="000000"/>
          <w:sz w:val="20"/>
          <w:szCs w:val="20"/>
          <w:lang w:eastAsia="pl-PL"/>
        </w:rPr>
      </w:pPr>
    </w:p>
    <w:p w14:paraId="419B099D" w14:textId="77777777" w:rsidR="008A028A" w:rsidRPr="008A028A" w:rsidRDefault="008A028A" w:rsidP="004A7118">
      <w:pPr>
        <w:suppressAutoHyphens w:val="0"/>
        <w:spacing w:after="0" w:line="276" w:lineRule="auto"/>
        <w:jc w:val="both"/>
        <w:rPr>
          <w:rFonts w:ascii="Cambria" w:eastAsia="Times New Roman" w:hAnsi="Cambria" w:cs="Times New Roman"/>
          <w:b/>
          <w:iCs/>
          <w:color w:val="000000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b/>
          <w:iCs/>
          <w:color w:val="000000"/>
          <w:sz w:val="20"/>
          <w:szCs w:val="20"/>
          <w:lang w:eastAsia="pl-PL"/>
        </w:rPr>
        <w:t xml:space="preserve">Część nr II: </w:t>
      </w:r>
    </w:p>
    <w:p w14:paraId="73CC9A08" w14:textId="77777777" w:rsidR="008A028A" w:rsidRPr="008A028A" w:rsidRDefault="008A028A" w:rsidP="004A7118">
      <w:pPr>
        <w:numPr>
          <w:ilvl w:val="0"/>
          <w:numId w:val="61"/>
        </w:numPr>
        <w:suppressAutoHyphens w:val="0"/>
        <w:spacing w:after="0" w:line="276" w:lineRule="auto"/>
        <w:ind w:left="851" w:hanging="567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color w:val="000000"/>
          <w:sz w:val="20"/>
          <w:szCs w:val="20"/>
          <w:lang w:eastAsia="ar-SA"/>
        </w:rPr>
        <w:t xml:space="preserve">Przebudowa drogi wewnętrznej w miejscowościach Włostów na działkach nr ew. 1282, </w:t>
      </w:r>
      <w:r w:rsidRPr="008A028A">
        <w:rPr>
          <w:rFonts w:ascii="Cambria" w:eastAsia="Times New Roman" w:hAnsi="Cambria" w:cs="Times New Roman"/>
          <w:color w:val="000000"/>
          <w:sz w:val="20"/>
          <w:szCs w:val="20"/>
          <w:lang w:eastAsia="ar-SA"/>
        </w:rPr>
        <w:br/>
        <w:t>610, Kurów na działce nr ew. 21 oraz Słoptów nr ew. 260 na odcinku 2615 mb od km 0+000 do km 2+430 oraz 3+375 do km 3+560 o zmiennej szerokości jezdni od 3,5 m  do 4,5 m;</w:t>
      </w:r>
    </w:p>
    <w:p w14:paraId="0B3E287C" w14:textId="77777777" w:rsidR="008A028A" w:rsidRPr="008A028A" w:rsidRDefault="008A028A" w:rsidP="004A7118">
      <w:pPr>
        <w:suppressAutoHyphens w:val="0"/>
        <w:spacing w:after="0" w:line="276" w:lineRule="auto"/>
        <w:ind w:left="851" w:hanging="567"/>
        <w:contextualSpacing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14:paraId="6AA3CF06" w14:textId="77777777" w:rsidR="008A028A" w:rsidRPr="008A028A" w:rsidRDefault="008A028A" w:rsidP="004A7118">
      <w:pPr>
        <w:numPr>
          <w:ilvl w:val="0"/>
          <w:numId w:val="61"/>
        </w:numPr>
        <w:suppressAutoHyphens w:val="0"/>
        <w:spacing w:after="0" w:line="276" w:lineRule="auto"/>
        <w:ind w:left="851" w:hanging="567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Przebudowa drogi wewnętrznej na działkach nr ew. 301, 300, 311 w miejscowości Malice Kościelne na odcinku 1380 mb od km 0+000 do km 1+380 o szerokości jezdni  3,0  m;</w:t>
      </w:r>
    </w:p>
    <w:p w14:paraId="2949F8F1" w14:textId="77777777" w:rsidR="008A028A" w:rsidRPr="008A028A" w:rsidRDefault="008A028A" w:rsidP="004A7118">
      <w:p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15DFEE46" w14:textId="77777777" w:rsidR="008A028A" w:rsidRPr="008A028A" w:rsidRDefault="008A028A" w:rsidP="004A7118">
      <w:pPr>
        <w:numPr>
          <w:ilvl w:val="0"/>
          <w:numId w:val="61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  <w:t>Przebudowa drogi wewnętrznej w miejscowościach Grocholice na działce nr ew. 337/3 oraz Swojków nr ew. 280 na odcinku 1020 mb od km 0+000 do km 1+020 o zmiennej szerokości jezdni od 3,5 m  do 4,5 m;</w:t>
      </w:r>
    </w:p>
    <w:p w14:paraId="4AC4BA29" w14:textId="77777777" w:rsidR="008A028A" w:rsidRPr="008A028A" w:rsidRDefault="008A028A" w:rsidP="004A7118">
      <w:pPr>
        <w:numPr>
          <w:ilvl w:val="0"/>
          <w:numId w:val="61"/>
        </w:numPr>
        <w:suppressAutoHyphens w:val="0"/>
        <w:spacing w:after="0" w:line="276" w:lineRule="auto"/>
        <w:ind w:left="851" w:hanging="567"/>
        <w:jc w:val="both"/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</w:pPr>
      <w:r w:rsidRPr="008A028A"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  <w:t xml:space="preserve">Przebudowa drogi wewnętrznej na działkach nr ew. 920, 908 w miejscowości Włostów </w:t>
      </w:r>
      <w:r w:rsidRPr="008A028A">
        <w:rPr>
          <w:rFonts w:ascii="Cambria" w:eastAsia="Times New Roman" w:hAnsi="Cambria" w:cs="Times New Roman"/>
          <w:iCs/>
          <w:color w:val="000000"/>
          <w:sz w:val="20"/>
          <w:szCs w:val="20"/>
          <w:lang w:eastAsia="pl-PL"/>
        </w:rPr>
        <w:br/>
        <w:t>na odcinku 1720 mb od km 0+000 do km 1+720 o zmiennej szerokości jezdni od 3 m do 4 m;</w:t>
      </w:r>
    </w:p>
    <w:p w14:paraId="2208C32D" w14:textId="78E30CD4" w:rsidR="00BA3E3E" w:rsidRDefault="00BA3E3E" w:rsidP="00BA3E3E">
      <w:pPr>
        <w:spacing w:line="276" w:lineRule="auto"/>
        <w:rPr>
          <w:rFonts w:ascii="Cambria" w:hAnsi="Cambria" w:cs="Calibri"/>
          <w:b/>
          <w:sz w:val="20"/>
          <w:szCs w:val="20"/>
        </w:rPr>
      </w:pPr>
    </w:p>
    <w:p w14:paraId="01E93064" w14:textId="1BC2FA4B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1</w:t>
      </w:r>
    </w:p>
    <w:p w14:paraId="69F2281E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Przedmiot i termin gwarancji</w:t>
      </w:r>
    </w:p>
    <w:p w14:paraId="09FA0529" w14:textId="272AA2CA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Przedmiot umowy, </w:t>
      </w:r>
      <w:r w:rsidR="004B7CD6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w tym także za części realizowane przez podwykonawców.</w:t>
      </w:r>
    </w:p>
    <w:p w14:paraId="57A49C7B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6114096D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3. Gwarant jest odpowiedzialny wobec Zamawiającego za realizację wszystkich zobowiązań powstałych </w:t>
      </w:r>
      <w:r>
        <w:rPr>
          <w:rFonts w:ascii="Cambria" w:hAnsi="Cambria" w:cs="Calibri"/>
          <w:sz w:val="20"/>
          <w:szCs w:val="20"/>
        </w:rPr>
        <w:br/>
        <w:t>w wyniku wykonanej umowy.</w:t>
      </w:r>
    </w:p>
    <w:p w14:paraId="58BA8645" w14:textId="2792181A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>
        <w:rPr>
          <w:rFonts w:ascii="Cambria" w:hAnsi="Cambria" w:cs="Calibri"/>
          <w:sz w:val="20"/>
          <w:szCs w:val="20"/>
          <w:vertAlign w:val="superscript"/>
        </w:rPr>
        <w:t>1</w:t>
      </w:r>
      <w:r>
        <w:rPr>
          <w:rFonts w:ascii="Cambria" w:hAnsi="Cambria" w:cs="Calibri"/>
          <w:sz w:val="20"/>
          <w:szCs w:val="20"/>
        </w:rPr>
        <w:t xml:space="preserve"> § 1 k.</w:t>
      </w:r>
      <w:r w:rsidR="00BA3E3E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c.</w:t>
      </w:r>
    </w:p>
    <w:p w14:paraId="06BDDF95" w14:textId="3379B140" w:rsidR="003665CD" w:rsidRDefault="00FB2311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Okres gwarancji wynosi </w:t>
      </w:r>
      <w:r w:rsidR="00BA3E3E" w:rsidRPr="00BA3E3E">
        <w:rPr>
          <w:rFonts w:ascii="Cambria" w:hAnsi="Cambria" w:cs="Calibri"/>
          <w:b/>
          <w:sz w:val="20"/>
          <w:szCs w:val="20"/>
        </w:rPr>
        <w:t>dla Części</w:t>
      </w:r>
      <w:r w:rsidR="00BA3E3E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b/>
          <w:sz w:val="20"/>
          <w:szCs w:val="20"/>
        </w:rPr>
        <w:t>nr …. -…. miesięcy</w:t>
      </w:r>
      <w:r>
        <w:rPr>
          <w:rFonts w:ascii="Cambria" w:hAnsi="Cambria" w:cs="Calibri"/>
          <w:sz w:val="20"/>
          <w:szCs w:val="20"/>
        </w:rPr>
        <w:t>, licząc od dnia odbioru końcowego.</w:t>
      </w:r>
    </w:p>
    <w:p w14:paraId="3D371ACA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2</w:t>
      </w:r>
    </w:p>
    <w:p w14:paraId="060B920D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04EEA7F6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52AE346D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lastRenderedPageBreak/>
        <w:t>a) żądania usunięcia wady przedmiotu Umowy, a w przypadku gdy dana rzecz wchodząca w zakres Przedmiotu umowy była już dwukrotnie naprawiana – do żądania wymiany tej rzeczy na nową, wolną od wad;</w:t>
      </w:r>
    </w:p>
    <w:p w14:paraId="001E0BF3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1BBD0E4B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3EDA22BF" w14:textId="50056819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d) żądania od Gwaranta odszkodowania za nieterminowe usunięcia wad lub wymiany rzeczy na wolną od wad  </w:t>
      </w:r>
      <w:r w:rsidR="00BA3E3E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w wysokości przewyższającej kwotę kary umownej, o której mowa w § 20 ust. 1 pkt. 9) umowy</w:t>
      </w:r>
    </w:p>
    <w:p w14:paraId="5173D6E6" w14:textId="4DC73EEE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</w:t>
      </w:r>
      <w:r w:rsidR="00BA3E3E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do terminowego spełnienia żądania Zamawiającego dotyczącego usunięcia wady, przy czym usunięcie wady może nastąpić również poprzez wymianę rzeczy wchodzącej w zakres Przedmiotu umowy na wolną od wad;</w:t>
      </w:r>
    </w:p>
    <w:p w14:paraId="64080367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22777C0F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CDF05AB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72E95021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 szkód wynikłych z winy Użytkownika.</w:t>
      </w:r>
    </w:p>
    <w:p w14:paraId="7BB3E81D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3FDC908E" w14:textId="77777777" w:rsidR="003665CD" w:rsidRDefault="00FB2311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0BA26058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3</w:t>
      </w:r>
    </w:p>
    <w:p w14:paraId="6F56D1C1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Przeglądy gwarancyjne</w:t>
      </w:r>
    </w:p>
    <w:p w14:paraId="70B9C562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21D62C93" w14:textId="7824FA7A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2. Datę, godzinę i miejsce dokonania przeglądu gwarancyjnego wyznacza Zamawiający, zawiadamiając </w:t>
      </w:r>
      <w:r w:rsidR="00BA3E3E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o nim Gwaranta na piśmie z co najmniej 14 dniowym wyprzedzeniem.</w:t>
      </w:r>
    </w:p>
    <w:p w14:paraId="3078D381" w14:textId="0AC4C01E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3. W skład komisji przeglądowej będą wchodziły osoby wyznaczone przez Zamawiającego oraz co najmniej </w:t>
      </w:r>
      <w:r w:rsidR="00BA3E3E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1 osoba wyznaczone przez Gwaranta.</w:t>
      </w:r>
    </w:p>
    <w:p w14:paraId="2656B602" w14:textId="63407415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4. Jeżeli Gwarant został prawidłowo zawiadomiony o terminie i miejscu dokonania przeglądu gwarancyjnego, niestawienie się jego przedstawicieli nie będzie wywoływało żadnych ujemnych skutków dla ważności </w:t>
      </w:r>
      <w:r w:rsidR="00BA3E3E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i skuteczności ustaleń dokonanych przez komisję przeglądową.</w:t>
      </w:r>
    </w:p>
    <w:p w14:paraId="679142C4" w14:textId="4B608E38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Z każdego przeglądu gwarancyjnego sporządza się szczegółowy Protokół Przeglądu Gwarancyjnego, </w:t>
      </w:r>
      <w:r w:rsidR="00034567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w co najmniej trzech egzemplarzach, dwa dla Zamawiającego i jeden dla Gwaranta. W przypadku nieobecności przedstawiciela Gwaranta, Zamawiający niezwłocznie przesyła Gwarantowi egzemplarz Protokołu Przeglądu.</w:t>
      </w:r>
    </w:p>
    <w:p w14:paraId="4ABB4373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4</w:t>
      </w:r>
    </w:p>
    <w:p w14:paraId="0D178259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59F05591" w14:textId="37FDAD4F" w:rsidR="003665CD" w:rsidRDefault="00FB2311" w:rsidP="00A13848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ujawnienia wady w czasie innym niż podczas przeglądu gwarancyjnego, Zamawiający niezwłocznie, lecz nie później niż w ciągu 7 dni od daty ujawnienia wady, zawiadomi na piśmie Gwaranta </w:t>
      </w:r>
      <w:r w:rsidR="00034567">
        <w:rPr>
          <w:rFonts w:ascii="Cambria" w:eastAsia="Times New Roman" w:hAnsi="Cambria" w:cs="Calibri"/>
          <w:sz w:val="20"/>
          <w:szCs w:val="20"/>
          <w:lang w:eastAsia="pl-PL"/>
        </w:rPr>
        <w:br/>
      </w:r>
      <w:r>
        <w:rPr>
          <w:rFonts w:ascii="Cambria" w:eastAsia="Times New Roman" w:hAnsi="Cambria" w:cs="Calibri"/>
          <w:sz w:val="20"/>
          <w:szCs w:val="20"/>
          <w:lang w:eastAsia="pl-PL"/>
        </w:rPr>
        <w:t>o stwierdzonych wadach i usterkach.</w:t>
      </w:r>
    </w:p>
    <w:p w14:paraId="740F6F38" w14:textId="77777777" w:rsidR="003665CD" w:rsidRDefault="00FB2311" w:rsidP="00A13848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0F2AA57E" w14:textId="77777777" w:rsidR="003665CD" w:rsidRDefault="00FB2311" w:rsidP="00A13848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721B86D9" w14:textId="3D5C46F1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lastRenderedPageBreak/>
        <w:t xml:space="preserve">4. Jeżeli w ramach gwarancji Gwarant dostarczył Zamawiającemu rzecz wolną od wad, albo dokonał naprawy, gwarancja ulega automatycznie przedłużeniu o okres naprawy, tj. czas liczony od zgłoszenia zaistnienia wady </w:t>
      </w:r>
      <w:r w:rsidR="00034567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 xml:space="preserve">do chwili usunięcia wady stwierdzonego protokolarnie. </w:t>
      </w:r>
    </w:p>
    <w:p w14:paraId="251115E4" w14:textId="77777777" w:rsidR="003665CD" w:rsidRDefault="00FB2311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1B818467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5</w:t>
      </w:r>
    </w:p>
    <w:p w14:paraId="52C11C36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Komunikacja</w:t>
      </w:r>
    </w:p>
    <w:p w14:paraId="556437AE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00B8F5EA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>
        <w:rPr>
          <w:rFonts w:ascii="Cambria" w:hAnsi="Cambria" w:cs="Calibri"/>
          <w:b/>
          <w:sz w:val="20"/>
          <w:szCs w:val="20"/>
          <w:u w:val="single"/>
        </w:rPr>
        <w:t>[adres Wykonawcy</w:t>
      </w:r>
      <w:r>
        <w:rPr>
          <w:rFonts w:ascii="Cambria" w:hAnsi="Cambria" w:cs="Calibri"/>
          <w:sz w:val="20"/>
          <w:szCs w:val="20"/>
        </w:rPr>
        <w:t>]</w:t>
      </w:r>
    </w:p>
    <w:p w14:paraId="7DE9DDDA" w14:textId="3998D768" w:rsidR="001D1D58" w:rsidRDefault="00FB2311" w:rsidP="001D1D5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3. Wszelkie pisma skierowane do Zamawiającego należy wysyłać na adres: </w:t>
      </w:r>
      <w:r w:rsidR="001D1D58">
        <w:rPr>
          <w:rFonts w:ascii="Cambria" w:hAnsi="Cambria"/>
          <w:b/>
          <w:sz w:val="20"/>
          <w:szCs w:val="20"/>
        </w:rPr>
        <w:t xml:space="preserve">Gmina </w:t>
      </w:r>
      <w:r w:rsidR="00034567">
        <w:rPr>
          <w:rFonts w:ascii="Cambria" w:hAnsi="Cambria"/>
          <w:b/>
          <w:sz w:val="20"/>
          <w:szCs w:val="20"/>
        </w:rPr>
        <w:t>Lipnik, Lipnik 20, 27-540 Lipnik</w:t>
      </w:r>
    </w:p>
    <w:p w14:paraId="0FF0ECD5" w14:textId="77777777" w:rsidR="003665CD" w:rsidRDefault="00FB2311" w:rsidP="001D1D58">
      <w:pPr>
        <w:spacing w:line="240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8BA6BF1" w14:textId="65CFA60A" w:rsidR="003665CD" w:rsidRPr="001D1D58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</w:t>
      </w:r>
      <w:r w:rsidR="00034567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 xml:space="preserve">na piśmie o tym fakcie Zamawiającego. </w:t>
      </w:r>
    </w:p>
    <w:p w14:paraId="12CBB7BF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6</w:t>
      </w:r>
    </w:p>
    <w:p w14:paraId="2C54E0E5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Postanowienia końcowe</w:t>
      </w:r>
    </w:p>
    <w:p w14:paraId="4F44881C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132668A0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43887C6B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6619FAD9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0DB938D7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Warunki gwarancji podpisali:</w:t>
      </w:r>
    </w:p>
    <w:p w14:paraId="15C65A10" w14:textId="77777777" w:rsidR="001D1D58" w:rsidRDefault="001D1D58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7579D600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Udzielający gwarancji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5E13B50F" w14:textId="77777777" w:rsidR="003665CD" w:rsidRPr="001D1D58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Przedstawiciel Wykonawcy/Gwarant: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sectPr w:rsidR="003665CD" w:rsidRPr="001D1D58" w:rsidSect="00FD263C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216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6CD1B" w14:textId="77777777" w:rsidR="009C3FE8" w:rsidRDefault="009C3FE8">
      <w:pPr>
        <w:spacing w:after="0" w:line="240" w:lineRule="auto"/>
      </w:pPr>
      <w:r>
        <w:separator/>
      </w:r>
    </w:p>
  </w:endnote>
  <w:endnote w:type="continuationSeparator" w:id="0">
    <w:p w14:paraId="17CD2F0E" w14:textId="77777777" w:rsidR="009C3FE8" w:rsidRDefault="009C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62D5" w14:textId="3473E67F" w:rsidR="009C3FE8" w:rsidRDefault="009C3FE8">
    <w:pPr>
      <w:pStyle w:val="Stopka"/>
      <w:rPr>
        <w:rFonts w:ascii="Cambria" w:hAnsi="Cambria"/>
        <w:sz w:val="20"/>
        <w:szCs w:val="20"/>
      </w:rPr>
    </w:pPr>
    <w:r>
      <w:rPr>
        <w:rFonts w:ascii="Cambria" w:hAnsi="Cambria"/>
        <w:i/>
        <w:iCs/>
        <w:sz w:val="18"/>
        <w:szCs w:val="18"/>
      </w:rPr>
      <w:t>*</w:t>
    </w:r>
    <w:r>
      <w:rPr>
        <w:rFonts w:ascii="Cambria" w:hAnsi="Cambria"/>
        <w:sz w:val="20"/>
        <w:szCs w:val="20"/>
      </w:rPr>
      <w:t>Zamawiający pozostawi zapis właściwy dla dane</w:t>
    </w:r>
    <w:r w:rsidR="00A22D2D">
      <w:rPr>
        <w:rFonts w:ascii="Cambria" w:hAnsi="Cambria"/>
        <w:sz w:val="20"/>
        <w:szCs w:val="20"/>
      </w:rPr>
      <w:t>j</w:t>
    </w:r>
    <w:r>
      <w:rPr>
        <w:rFonts w:ascii="Cambria" w:hAnsi="Cambria"/>
        <w:sz w:val="20"/>
        <w:szCs w:val="20"/>
      </w:rPr>
      <w:t xml:space="preserve"> </w:t>
    </w:r>
    <w:r w:rsidR="00A22D2D">
      <w:rPr>
        <w:rFonts w:ascii="Cambria" w:hAnsi="Cambria"/>
        <w:sz w:val="20"/>
        <w:szCs w:val="20"/>
      </w:rPr>
      <w:t>części</w:t>
    </w:r>
  </w:p>
  <w:p w14:paraId="04C76AB0" w14:textId="777AC2F0" w:rsidR="009C3FE8" w:rsidRPr="00414465" w:rsidRDefault="009C3FE8">
    <w:pPr>
      <w:pStyle w:val="Stopka"/>
      <w:jc w:val="right"/>
      <w:rPr>
        <w:rFonts w:ascii="Cambria" w:hAnsi="Cambria"/>
        <w:sz w:val="16"/>
      </w:rPr>
    </w:pPr>
    <w:r w:rsidRPr="00414465">
      <w:rPr>
        <w:rFonts w:ascii="Cambria" w:hAnsi="Cambria"/>
        <w:sz w:val="16"/>
      </w:rPr>
      <w:t xml:space="preserve">Strona </w:t>
    </w:r>
    <w:r w:rsidRPr="00414465">
      <w:rPr>
        <w:rFonts w:ascii="Cambria" w:hAnsi="Cambria"/>
        <w:b/>
        <w:sz w:val="16"/>
        <w:szCs w:val="24"/>
      </w:rPr>
      <w:fldChar w:fldCharType="begin"/>
    </w:r>
    <w:r w:rsidRPr="00414465">
      <w:rPr>
        <w:rFonts w:ascii="Cambria" w:hAnsi="Cambria"/>
        <w:b/>
        <w:sz w:val="16"/>
        <w:szCs w:val="24"/>
      </w:rPr>
      <w:instrText>PAGE</w:instrText>
    </w:r>
    <w:r w:rsidRPr="00414465">
      <w:rPr>
        <w:rFonts w:ascii="Cambria" w:hAnsi="Cambria"/>
        <w:b/>
        <w:sz w:val="16"/>
        <w:szCs w:val="24"/>
      </w:rPr>
      <w:fldChar w:fldCharType="separate"/>
    </w:r>
    <w:r w:rsidR="006D08C7">
      <w:rPr>
        <w:rFonts w:ascii="Cambria" w:hAnsi="Cambria"/>
        <w:b/>
        <w:noProof/>
        <w:sz w:val="16"/>
        <w:szCs w:val="24"/>
      </w:rPr>
      <w:t>18</w:t>
    </w:r>
    <w:r w:rsidRPr="00414465">
      <w:rPr>
        <w:rFonts w:ascii="Cambria" w:hAnsi="Cambria"/>
        <w:b/>
        <w:sz w:val="16"/>
        <w:szCs w:val="24"/>
      </w:rPr>
      <w:fldChar w:fldCharType="end"/>
    </w:r>
    <w:r w:rsidRPr="00414465">
      <w:rPr>
        <w:rFonts w:ascii="Cambria" w:hAnsi="Cambria"/>
        <w:sz w:val="16"/>
      </w:rPr>
      <w:t xml:space="preserve"> z </w:t>
    </w:r>
    <w:r w:rsidRPr="00414465">
      <w:rPr>
        <w:rFonts w:ascii="Cambria" w:hAnsi="Cambria"/>
        <w:b/>
        <w:sz w:val="16"/>
        <w:szCs w:val="24"/>
      </w:rPr>
      <w:fldChar w:fldCharType="begin"/>
    </w:r>
    <w:r w:rsidRPr="00414465">
      <w:rPr>
        <w:rFonts w:ascii="Cambria" w:hAnsi="Cambria"/>
        <w:b/>
        <w:sz w:val="16"/>
        <w:szCs w:val="24"/>
      </w:rPr>
      <w:instrText>NUMPAGES</w:instrText>
    </w:r>
    <w:r w:rsidRPr="00414465">
      <w:rPr>
        <w:rFonts w:ascii="Cambria" w:hAnsi="Cambria"/>
        <w:b/>
        <w:sz w:val="16"/>
        <w:szCs w:val="24"/>
      </w:rPr>
      <w:fldChar w:fldCharType="separate"/>
    </w:r>
    <w:r w:rsidR="006D08C7">
      <w:rPr>
        <w:rFonts w:ascii="Cambria" w:hAnsi="Cambria"/>
        <w:b/>
        <w:noProof/>
        <w:sz w:val="16"/>
        <w:szCs w:val="24"/>
      </w:rPr>
      <w:t>18</w:t>
    </w:r>
    <w:r w:rsidRPr="00414465">
      <w:rPr>
        <w:rFonts w:ascii="Cambria" w:hAnsi="Cambria"/>
        <w:b/>
        <w:sz w:val="16"/>
        <w:szCs w:val="24"/>
      </w:rPr>
      <w:fldChar w:fldCharType="end"/>
    </w:r>
  </w:p>
  <w:p w14:paraId="7154853A" w14:textId="77777777" w:rsidR="009C3FE8" w:rsidRDefault="009C3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2CD8" w14:textId="77777777" w:rsidR="009C3FE8" w:rsidRDefault="009C3FE8">
    <w:pPr>
      <w:pStyle w:val="Stopka"/>
      <w:rPr>
        <w:rFonts w:ascii="Cambria" w:hAnsi="Cambria"/>
        <w:sz w:val="20"/>
        <w:szCs w:val="20"/>
      </w:rPr>
    </w:pPr>
    <w:r>
      <w:rPr>
        <w:rFonts w:ascii="Cambria" w:hAnsi="Cambria"/>
        <w:i/>
        <w:iCs/>
        <w:sz w:val="18"/>
        <w:szCs w:val="18"/>
      </w:rPr>
      <w:t>*</w:t>
    </w:r>
    <w:r>
      <w:rPr>
        <w:rFonts w:ascii="Cambria" w:hAnsi="Cambria"/>
        <w:sz w:val="20"/>
        <w:szCs w:val="20"/>
      </w:rPr>
      <w:t>Zamawiający pozostawi zapis właściwy dla danego zadania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BF2F" w14:textId="77777777" w:rsidR="009C3FE8" w:rsidRDefault="009C3FE8">
      <w:pPr>
        <w:spacing w:after="0" w:line="240" w:lineRule="auto"/>
      </w:pPr>
      <w:r>
        <w:separator/>
      </w:r>
    </w:p>
  </w:footnote>
  <w:footnote w:type="continuationSeparator" w:id="0">
    <w:p w14:paraId="09208759" w14:textId="77777777" w:rsidR="009C3FE8" w:rsidRDefault="009C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C6DE" w14:textId="54C16F83" w:rsidR="009C3FE8" w:rsidRDefault="009C3FE8" w:rsidP="005C7B64">
    <w:pPr>
      <w:spacing w:before="120"/>
      <w:rPr>
        <w:rFonts w:ascii="Cambria" w:hAnsi="Cambria" w:cs="Arial"/>
        <w:b/>
        <w:sz w:val="20"/>
        <w:szCs w:val="20"/>
      </w:rPr>
    </w:pPr>
    <w:bookmarkStart w:id="5" w:name="_Hlk507762568"/>
    <w:bookmarkStart w:id="6" w:name="_Hlk507762569"/>
    <w:bookmarkStart w:id="7" w:name="_Hlk507762579"/>
    <w:bookmarkStart w:id="8" w:name="_Hlk507762580"/>
    <w:bookmarkStart w:id="9" w:name="_Hlk507762589"/>
    <w:bookmarkStart w:id="10" w:name="_Hlk507762590"/>
    <w:bookmarkStart w:id="11" w:name="_Hlk507762601"/>
    <w:bookmarkStart w:id="12" w:name="_Hlk507762602"/>
    <w:bookmarkStart w:id="13" w:name="_Hlk507762612"/>
    <w:bookmarkStart w:id="14" w:name="_Hlk507762613"/>
    <w:bookmarkStart w:id="15" w:name="_Hlk507762625"/>
    <w:bookmarkStart w:id="16" w:name="_Hlk507762626"/>
    <w:bookmarkStart w:id="17" w:name="_Hlk507762659"/>
    <w:bookmarkStart w:id="18" w:name="_Hlk507762660"/>
    <w:bookmarkStart w:id="19" w:name="_Hlk507762672"/>
    <w:bookmarkStart w:id="20" w:name="_Hlk507762673"/>
    <w:bookmarkStart w:id="21" w:name="_Hlk29978355"/>
    <w:bookmarkStart w:id="22" w:name="_Hlk29978356"/>
    <w:bookmarkStart w:id="23" w:name="_Hlk29978357"/>
    <w:bookmarkStart w:id="24" w:name="_Hlk29978358"/>
    <w:bookmarkStart w:id="25" w:name="_Hlk63149429"/>
    <w:r>
      <w:rPr>
        <w:rFonts w:ascii="Cambria" w:eastAsia="Calibri" w:hAnsi="Cambria"/>
        <w:b/>
        <w:bCs/>
        <w:sz w:val="20"/>
        <w:szCs w:val="20"/>
      </w:rPr>
      <w:t xml:space="preserve">Nr referencyjny: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="00646EED" w:rsidRPr="00646EED">
      <w:rPr>
        <w:rFonts w:ascii="Cambria" w:eastAsia="Calibri" w:hAnsi="Cambria"/>
        <w:b/>
        <w:bCs/>
        <w:sz w:val="20"/>
        <w:szCs w:val="20"/>
      </w:rPr>
      <w:t>ZP.271.7.2022</w:t>
    </w:r>
  </w:p>
  <w:p w14:paraId="778F0A9C" w14:textId="77777777" w:rsidR="009C3FE8" w:rsidRDefault="009C3FE8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  <w:bookmarkStart w:id="26" w:name="_Hlk10445417"/>
    <w:bookmarkStart w:id="27" w:name="_Hlk10445418"/>
    <w:bookmarkStart w:id="28" w:name="_Hlk10445446"/>
    <w:bookmarkStart w:id="29" w:name="_Hlk10445447"/>
    <w:bookmarkStart w:id="30" w:name="_Hlk10445479"/>
    <w:bookmarkStart w:id="31" w:name="_Hlk10445480"/>
    <w:bookmarkEnd w:id="26"/>
    <w:bookmarkEnd w:id="27"/>
    <w:bookmarkEnd w:id="28"/>
    <w:bookmarkEnd w:id="29"/>
    <w:bookmarkEnd w:id="30"/>
    <w:bookmarkEnd w:id="31"/>
  </w:p>
  <w:p w14:paraId="45970C51" w14:textId="77777777" w:rsidR="009C3FE8" w:rsidRDefault="009C3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C3843BC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1" w15:restartNumberingAfterBreak="0">
    <w:nsid w:val="01083DCD"/>
    <w:multiLevelType w:val="multilevel"/>
    <w:tmpl w:val="3166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0B1357"/>
    <w:multiLevelType w:val="multilevel"/>
    <w:tmpl w:val="6CC43B0C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08596A"/>
    <w:multiLevelType w:val="multilevel"/>
    <w:tmpl w:val="E6FCE3E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1B2E56"/>
    <w:multiLevelType w:val="multilevel"/>
    <w:tmpl w:val="972873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0535FD"/>
    <w:multiLevelType w:val="multilevel"/>
    <w:tmpl w:val="B0FC64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AC756C"/>
    <w:multiLevelType w:val="multilevel"/>
    <w:tmpl w:val="22A452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DE05579"/>
    <w:multiLevelType w:val="hybridMultilevel"/>
    <w:tmpl w:val="8432E5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A1418C"/>
    <w:multiLevelType w:val="multilevel"/>
    <w:tmpl w:val="A7FAC6B0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213D4CD6"/>
    <w:multiLevelType w:val="multilevel"/>
    <w:tmpl w:val="FEA46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60304DC"/>
    <w:multiLevelType w:val="multilevel"/>
    <w:tmpl w:val="3E640E92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6490267"/>
    <w:multiLevelType w:val="multilevel"/>
    <w:tmpl w:val="9B9E9184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76E5435"/>
    <w:multiLevelType w:val="multilevel"/>
    <w:tmpl w:val="5A5E418E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7C207BE"/>
    <w:multiLevelType w:val="multilevel"/>
    <w:tmpl w:val="6DA0EAE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7D309FA"/>
    <w:multiLevelType w:val="multilevel"/>
    <w:tmpl w:val="FD6A57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8F60EB1"/>
    <w:multiLevelType w:val="multilevel"/>
    <w:tmpl w:val="A1ACCA78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6" w15:restartNumberingAfterBreak="0">
    <w:nsid w:val="2EE36E58"/>
    <w:multiLevelType w:val="multilevel"/>
    <w:tmpl w:val="DDFCB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EF529FF"/>
    <w:multiLevelType w:val="hybridMultilevel"/>
    <w:tmpl w:val="C74AF5DC"/>
    <w:lvl w:ilvl="0" w:tplc="A39C1EB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F53A5A"/>
    <w:multiLevelType w:val="hybridMultilevel"/>
    <w:tmpl w:val="E4960E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AE0087"/>
    <w:multiLevelType w:val="multilevel"/>
    <w:tmpl w:val="DB4C9B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0" w15:restartNumberingAfterBreak="0">
    <w:nsid w:val="3342192F"/>
    <w:multiLevelType w:val="multilevel"/>
    <w:tmpl w:val="A02E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3707FFA"/>
    <w:multiLevelType w:val="multilevel"/>
    <w:tmpl w:val="E6D40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A144D1F"/>
    <w:multiLevelType w:val="multilevel"/>
    <w:tmpl w:val="A478225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D2F7DDC"/>
    <w:multiLevelType w:val="multilevel"/>
    <w:tmpl w:val="8BB0438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F030461"/>
    <w:multiLevelType w:val="multilevel"/>
    <w:tmpl w:val="42DA0F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036066E"/>
    <w:multiLevelType w:val="hybridMultilevel"/>
    <w:tmpl w:val="D206B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29749F3"/>
    <w:multiLevelType w:val="multilevel"/>
    <w:tmpl w:val="842E36D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4570DDC"/>
    <w:multiLevelType w:val="multilevel"/>
    <w:tmpl w:val="DC509D40"/>
    <w:lvl w:ilvl="0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8" w15:restartNumberingAfterBreak="0">
    <w:nsid w:val="4E3A565A"/>
    <w:multiLevelType w:val="hybridMultilevel"/>
    <w:tmpl w:val="FB1AAD66"/>
    <w:lvl w:ilvl="0" w:tplc="04150017">
      <w:start w:val="1"/>
      <w:numFmt w:val="lowerLetter"/>
      <w:lvlText w:val="%1)"/>
      <w:lvlJc w:val="left"/>
      <w:pPr>
        <w:ind w:left="1612" w:hanging="360"/>
      </w:pPr>
    </w:lvl>
    <w:lvl w:ilvl="1" w:tplc="04150019" w:tentative="1">
      <w:start w:val="1"/>
      <w:numFmt w:val="lowerLetter"/>
      <w:lvlText w:val="%2."/>
      <w:lvlJc w:val="left"/>
      <w:pPr>
        <w:ind w:left="2332" w:hanging="360"/>
      </w:pPr>
    </w:lvl>
    <w:lvl w:ilvl="2" w:tplc="0415001B" w:tentative="1">
      <w:start w:val="1"/>
      <w:numFmt w:val="lowerRoman"/>
      <w:lvlText w:val="%3."/>
      <w:lvlJc w:val="right"/>
      <w:pPr>
        <w:ind w:left="3052" w:hanging="180"/>
      </w:pPr>
    </w:lvl>
    <w:lvl w:ilvl="3" w:tplc="0415000F" w:tentative="1">
      <w:start w:val="1"/>
      <w:numFmt w:val="decimal"/>
      <w:lvlText w:val="%4."/>
      <w:lvlJc w:val="left"/>
      <w:pPr>
        <w:ind w:left="3772" w:hanging="360"/>
      </w:pPr>
    </w:lvl>
    <w:lvl w:ilvl="4" w:tplc="04150019" w:tentative="1">
      <w:start w:val="1"/>
      <w:numFmt w:val="lowerLetter"/>
      <w:lvlText w:val="%5."/>
      <w:lvlJc w:val="left"/>
      <w:pPr>
        <w:ind w:left="4492" w:hanging="360"/>
      </w:pPr>
    </w:lvl>
    <w:lvl w:ilvl="5" w:tplc="0415001B" w:tentative="1">
      <w:start w:val="1"/>
      <w:numFmt w:val="lowerRoman"/>
      <w:lvlText w:val="%6."/>
      <w:lvlJc w:val="right"/>
      <w:pPr>
        <w:ind w:left="5212" w:hanging="180"/>
      </w:pPr>
    </w:lvl>
    <w:lvl w:ilvl="6" w:tplc="0415000F" w:tentative="1">
      <w:start w:val="1"/>
      <w:numFmt w:val="decimal"/>
      <w:lvlText w:val="%7."/>
      <w:lvlJc w:val="left"/>
      <w:pPr>
        <w:ind w:left="5932" w:hanging="360"/>
      </w:pPr>
    </w:lvl>
    <w:lvl w:ilvl="7" w:tplc="04150019" w:tentative="1">
      <w:start w:val="1"/>
      <w:numFmt w:val="lowerLetter"/>
      <w:lvlText w:val="%8."/>
      <w:lvlJc w:val="left"/>
      <w:pPr>
        <w:ind w:left="6652" w:hanging="360"/>
      </w:pPr>
    </w:lvl>
    <w:lvl w:ilvl="8" w:tplc="0415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29" w15:restartNumberingAfterBreak="0">
    <w:nsid w:val="541D12FB"/>
    <w:multiLevelType w:val="hybridMultilevel"/>
    <w:tmpl w:val="C74AF5DC"/>
    <w:lvl w:ilvl="0" w:tplc="A39C1EB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312E1E"/>
    <w:multiLevelType w:val="multilevel"/>
    <w:tmpl w:val="C8F61F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64D0D25"/>
    <w:multiLevelType w:val="multilevel"/>
    <w:tmpl w:val="C7E4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89A5263"/>
    <w:multiLevelType w:val="hybridMultilevel"/>
    <w:tmpl w:val="C74AF5DC"/>
    <w:lvl w:ilvl="0" w:tplc="A39C1EB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C95287"/>
    <w:multiLevelType w:val="hybridMultilevel"/>
    <w:tmpl w:val="95347BA4"/>
    <w:lvl w:ilvl="0" w:tplc="D5D6101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1417D5"/>
    <w:multiLevelType w:val="multilevel"/>
    <w:tmpl w:val="ED5689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BDB2E89"/>
    <w:multiLevelType w:val="multilevel"/>
    <w:tmpl w:val="E66C79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DB12B3D"/>
    <w:multiLevelType w:val="multilevel"/>
    <w:tmpl w:val="1E0CFE3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5ED42505"/>
    <w:multiLevelType w:val="hybridMultilevel"/>
    <w:tmpl w:val="023E51D0"/>
    <w:lvl w:ilvl="0" w:tplc="300212F8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05619F6"/>
    <w:multiLevelType w:val="multilevel"/>
    <w:tmpl w:val="5854E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3DA63BE"/>
    <w:multiLevelType w:val="hybridMultilevel"/>
    <w:tmpl w:val="F5DA55DE"/>
    <w:lvl w:ilvl="0" w:tplc="CC6CCF36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B22866"/>
    <w:multiLevelType w:val="multilevel"/>
    <w:tmpl w:val="313A0B4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60F08D2"/>
    <w:multiLevelType w:val="multilevel"/>
    <w:tmpl w:val="308844F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67782FF4"/>
    <w:multiLevelType w:val="multilevel"/>
    <w:tmpl w:val="7E061A80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44" w15:restartNumberingAfterBreak="0">
    <w:nsid w:val="684278E6"/>
    <w:multiLevelType w:val="multilevel"/>
    <w:tmpl w:val="BA96B942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575" w:hanging="48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255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</w:lvl>
    <w:lvl w:ilvl="4">
      <w:start w:val="1"/>
      <w:numFmt w:val="decimal"/>
      <w:isLgl/>
      <w:lvlText w:val="%1.%2.%3.%4.%5."/>
      <w:lvlJc w:val="left"/>
      <w:pPr>
        <w:ind w:left="4380" w:hanging="1080"/>
      </w:pPr>
    </w:lvl>
    <w:lvl w:ilvl="5">
      <w:start w:val="1"/>
      <w:numFmt w:val="decimal"/>
      <w:isLgl/>
      <w:lvlText w:val="%1.%2.%3.%4.%5.%6."/>
      <w:lvlJc w:val="left"/>
      <w:pPr>
        <w:ind w:left="5115" w:hanging="1080"/>
      </w:pPr>
    </w:lvl>
    <w:lvl w:ilvl="6">
      <w:start w:val="1"/>
      <w:numFmt w:val="decimal"/>
      <w:isLgl/>
      <w:lvlText w:val="%1.%2.%3.%4.%5.%6.%7."/>
      <w:lvlJc w:val="left"/>
      <w:pPr>
        <w:ind w:left="6210" w:hanging="1440"/>
      </w:p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</w:lvl>
  </w:abstractNum>
  <w:abstractNum w:abstractNumId="45" w15:restartNumberingAfterBreak="0">
    <w:nsid w:val="69D605C5"/>
    <w:multiLevelType w:val="hybridMultilevel"/>
    <w:tmpl w:val="C74AF5DC"/>
    <w:lvl w:ilvl="0" w:tplc="A39C1EB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A545699"/>
    <w:multiLevelType w:val="hybridMultilevel"/>
    <w:tmpl w:val="D23AA798"/>
    <w:lvl w:ilvl="0" w:tplc="ABBAA6CE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D540BD8"/>
    <w:multiLevelType w:val="multilevel"/>
    <w:tmpl w:val="1C1CE3C8"/>
    <w:lvl w:ilvl="0">
      <w:start w:val="1"/>
      <w:numFmt w:val="decimal"/>
      <w:lvlText w:val="%1)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EAA5001"/>
    <w:multiLevelType w:val="multilevel"/>
    <w:tmpl w:val="0164D28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71E956D0"/>
    <w:multiLevelType w:val="multilevel"/>
    <w:tmpl w:val="4710A57E"/>
    <w:lvl w:ilvl="0">
      <w:start w:val="1"/>
      <w:numFmt w:val="bullet"/>
      <w:lvlText w:val=""/>
      <w:lvlJc w:val="left"/>
      <w:pPr>
        <w:tabs>
          <w:tab w:val="num" w:pos="0"/>
        </w:tabs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2447A1F"/>
    <w:multiLevelType w:val="multilevel"/>
    <w:tmpl w:val="9B9AF47A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1" w15:restartNumberingAfterBreak="0">
    <w:nsid w:val="740777EC"/>
    <w:multiLevelType w:val="hybridMultilevel"/>
    <w:tmpl w:val="95347BA4"/>
    <w:lvl w:ilvl="0" w:tplc="D5D6101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C01ED7"/>
    <w:multiLevelType w:val="hybridMultilevel"/>
    <w:tmpl w:val="C69499FA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3" w15:restartNumberingAfterBreak="0">
    <w:nsid w:val="76BC6E08"/>
    <w:multiLevelType w:val="multilevel"/>
    <w:tmpl w:val="DF42A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7D5B71BD"/>
    <w:multiLevelType w:val="hybridMultilevel"/>
    <w:tmpl w:val="661A8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E420D8D"/>
    <w:multiLevelType w:val="multilevel"/>
    <w:tmpl w:val="18A494A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E99061C"/>
    <w:multiLevelType w:val="multilevel"/>
    <w:tmpl w:val="3ECEF3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7FCA49CE"/>
    <w:multiLevelType w:val="hybridMultilevel"/>
    <w:tmpl w:val="E4960E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24"/>
  </w:num>
  <w:num w:numId="5">
    <w:abstractNumId w:val="21"/>
  </w:num>
  <w:num w:numId="6">
    <w:abstractNumId w:val="48"/>
  </w:num>
  <w:num w:numId="7">
    <w:abstractNumId w:val="53"/>
  </w:num>
  <w:num w:numId="8">
    <w:abstractNumId w:val="20"/>
  </w:num>
  <w:num w:numId="9">
    <w:abstractNumId w:val="10"/>
  </w:num>
  <w:num w:numId="10">
    <w:abstractNumId w:val="9"/>
  </w:num>
  <w:num w:numId="11">
    <w:abstractNumId w:val="3"/>
  </w:num>
  <w:num w:numId="12">
    <w:abstractNumId w:val="26"/>
  </w:num>
  <w:num w:numId="13">
    <w:abstractNumId w:val="4"/>
  </w:num>
  <w:num w:numId="14">
    <w:abstractNumId w:val="31"/>
  </w:num>
  <w:num w:numId="15">
    <w:abstractNumId w:val="13"/>
  </w:num>
  <w:num w:numId="16">
    <w:abstractNumId w:val="16"/>
  </w:num>
  <w:num w:numId="17">
    <w:abstractNumId w:val="35"/>
  </w:num>
  <w:num w:numId="18">
    <w:abstractNumId w:val="22"/>
  </w:num>
  <w:num w:numId="19">
    <w:abstractNumId w:val="23"/>
  </w:num>
  <w:num w:numId="20">
    <w:abstractNumId w:val="55"/>
  </w:num>
  <w:num w:numId="21">
    <w:abstractNumId w:val="42"/>
  </w:num>
  <w:num w:numId="22">
    <w:abstractNumId w:val="11"/>
  </w:num>
  <w:num w:numId="23">
    <w:abstractNumId w:val="47"/>
  </w:num>
  <w:num w:numId="24">
    <w:abstractNumId w:val="2"/>
  </w:num>
  <w:num w:numId="25">
    <w:abstractNumId w:val="41"/>
  </w:num>
  <w:num w:numId="26">
    <w:abstractNumId w:val="12"/>
  </w:num>
  <w:num w:numId="27">
    <w:abstractNumId w:val="14"/>
  </w:num>
  <w:num w:numId="28">
    <w:abstractNumId w:val="50"/>
  </w:num>
  <w:num w:numId="29">
    <w:abstractNumId w:val="34"/>
  </w:num>
  <w:num w:numId="30">
    <w:abstractNumId w:val="36"/>
  </w:num>
  <w:num w:numId="31">
    <w:abstractNumId w:val="39"/>
  </w:num>
  <w:num w:numId="32">
    <w:abstractNumId w:val="30"/>
  </w:num>
  <w:num w:numId="33">
    <w:abstractNumId w:val="49"/>
  </w:num>
  <w:num w:numId="34">
    <w:abstractNumId w:val="15"/>
  </w:num>
  <w:num w:numId="35">
    <w:abstractNumId w:val="5"/>
  </w:num>
  <w:num w:numId="36">
    <w:abstractNumId w:val="56"/>
  </w:num>
  <w:num w:numId="37">
    <w:abstractNumId w:val="19"/>
  </w:num>
  <w:num w:numId="38">
    <w:abstractNumId w:val="6"/>
    <w:lvlOverride w:ilvl="0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37"/>
  </w:num>
  <w:num w:numId="43">
    <w:abstractNumId w:val="17"/>
  </w:num>
  <w:num w:numId="44">
    <w:abstractNumId w:val="51"/>
  </w:num>
  <w:num w:numId="45">
    <w:abstractNumId w:val="29"/>
  </w:num>
  <w:num w:numId="46">
    <w:abstractNumId w:val="33"/>
  </w:num>
  <w:num w:numId="47">
    <w:abstractNumId w:val="7"/>
  </w:num>
  <w:num w:numId="48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6"/>
  </w:num>
  <w:num w:numId="51">
    <w:abstractNumId w:val="43"/>
  </w:num>
  <w:num w:numId="52">
    <w:abstractNumId w:val="25"/>
  </w:num>
  <w:num w:numId="53">
    <w:abstractNumId w:val="54"/>
  </w:num>
  <w:num w:numId="54">
    <w:abstractNumId w:val="40"/>
  </w:num>
  <w:num w:numId="55">
    <w:abstractNumId w:val="28"/>
  </w:num>
  <w:num w:numId="56">
    <w:abstractNumId w:val="52"/>
  </w:num>
  <w:num w:numId="57">
    <w:abstractNumId w:val="32"/>
  </w:num>
  <w:num w:numId="58">
    <w:abstractNumId w:val="57"/>
  </w:num>
  <w:num w:numId="59">
    <w:abstractNumId w:val="38"/>
  </w:num>
  <w:num w:numId="60">
    <w:abstractNumId w:val="45"/>
  </w:num>
  <w:num w:numId="61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CD"/>
    <w:rsid w:val="00026E3B"/>
    <w:rsid w:val="0003428F"/>
    <w:rsid w:val="00034567"/>
    <w:rsid w:val="001133E4"/>
    <w:rsid w:val="00115A5F"/>
    <w:rsid w:val="001C06BC"/>
    <w:rsid w:val="001D1D58"/>
    <w:rsid w:val="001E55F3"/>
    <w:rsid w:val="00226954"/>
    <w:rsid w:val="00267D5B"/>
    <w:rsid w:val="002764AB"/>
    <w:rsid w:val="002B1087"/>
    <w:rsid w:val="003665CD"/>
    <w:rsid w:val="003A0D01"/>
    <w:rsid w:val="00414465"/>
    <w:rsid w:val="00431806"/>
    <w:rsid w:val="00444681"/>
    <w:rsid w:val="004A67EC"/>
    <w:rsid w:val="004A7118"/>
    <w:rsid w:val="004B7CD6"/>
    <w:rsid w:val="00525F22"/>
    <w:rsid w:val="005560A2"/>
    <w:rsid w:val="00592809"/>
    <w:rsid w:val="005C7B64"/>
    <w:rsid w:val="005D4263"/>
    <w:rsid w:val="005D5C47"/>
    <w:rsid w:val="00627789"/>
    <w:rsid w:val="00646EED"/>
    <w:rsid w:val="006A0A66"/>
    <w:rsid w:val="006D08C7"/>
    <w:rsid w:val="006F2816"/>
    <w:rsid w:val="00776ED0"/>
    <w:rsid w:val="007B2356"/>
    <w:rsid w:val="00801ABC"/>
    <w:rsid w:val="00854B9C"/>
    <w:rsid w:val="008678A4"/>
    <w:rsid w:val="008A028A"/>
    <w:rsid w:val="008A62B2"/>
    <w:rsid w:val="00997ABD"/>
    <w:rsid w:val="009B2743"/>
    <w:rsid w:val="009C3FE8"/>
    <w:rsid w:val="00A074CE"/>
    <w:rsid w:val="00A13848"/>
    <w:rsid w:val="00A22D2D"/>
    <w:rsid w:val="00AA018F"/>
    <w:rsid w:val="00AC2549"/>
    <w:rsid w:val="00B04209"/>
    <w:rsid w:val="00B30DCB"/>
    <w:rsid w:val="00BA3E3E"/>
    <w:rsid w:val="00BD6219"/>
    <w:rsid w:val="00BD6D24"/>
    <w:rsid w:val="00CF3253"/>
    <w:rsid w:val="00D048F3"/>
    <w:rsid w:val="00D231A8"/>
    <w:rsid w:val="00D41568"/>
    <w:rsid w:val="00E46F52"/>
    <w:rsid w:val="00ED7269"/>
    <w:rsid w:val="00F36AAA"/>
    <w:rsid w:val="00F44139"/>
    <w:rsid w:val="00F6688B"/>
    <w:rsid w:val="00FA3CF6"/>
    <w:rsid w:val="00FB2311"/>
    <w:rsid w:val="00FC059D"/>
    <w:rsid w:val="00FD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E5267E"/>
  <w15:docId w15:val="{76F8C8DB-AADC-4F32-93A0-5FE65413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2A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iPriority w:val="99"/>
    <w:unhideWhenUsed/>
    <w:rsid w:val="00D72A0D"/>
    <w:rPr>
      <w:color w:val="0000FF"/>
      <w:u w:val="single"/>
    </w:rPr>
  </w:style>
  <w:style w:type="character" w:customStyle="1" w:styleId="STZnak">
    <w:name w:val="ST Znak"/>
    <w:link w:val="ST"/>
    <w:qFormat/>
    <w:rsid w:val="00D72A0D"/>
    <w:rPr>
      <w:rFonts w:ascii="Arial" w:eastAsia="Calibri" w:hAnsi="Arial" w:cs="Times New Roman"/>
      <w:b/>
      <w:bCs/>
    </w:rPr>
  </w:style>
  <w:style w:type="character" w:customStyle="1" w:styleId="Odwiedzoneczeinternetowe">
    <w:name w:val="Odwiedzone łącze internetowe"/>
    <w:uiPriority w:val="99"/>
    <w:semiHidden/>
    <w:unhideWhenUsed/>
    <w:rsid w:val="00D72A0D"/>
    <w:rPr>
      <w:color w:val="800080"/>
      <w:u w:val="single"/>
    </w:rPr>
  </w:style>
  <w:style w:type="character" w:customStyle="1" w:styleId="Styl2Znak">
    <w:name w:val="Styl2 Znak"/>
    <w:link w:val="Styl2"/>
    <w:qFormat/>
    <w:rsid w:val="00D72A0D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2A0D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2A0D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qFormat/>
    <w:rsid w:val="00D72A0D"/>
  </w:style>
  <w:style w:type="character" w:customStyle="1" w:styleId="TekstpodstawowyZnak">
    <w:name w:val="Tekst podstawowy Znak"/>
    <w:basedOn w:val="Domylnaczcionkaakapitu"/>
    <w:link w:val="Tekstpodstawowy"/>
    <w:qFormat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link w:val="Styl1"/>
    <w:uiPriority w:val="99"/>
    <w:qFormat/>
    <w:rsid w:val="00D72A0D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D72A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BF0B98"/>
  </w:style>
  <w:style w:type="character" w:customStyle="1" w:styleId="AkapitzlistZnak">
    <w:name w:val="Akapit z listą Znak"/>
    <w:link w:val="Akapitzlist"/>
    <w:uiPriority w:val="34"/>
    <w:qFormat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qFormat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qFormat/>
    <w:rsid w:val="004D3F6E"/>
    <w:rPr>
      <w:rFonts w:ascii="Times New Roman" w:eastAsia="Times New Roman" w:hAnsi="Times New Roman"/>
      <w:b/>
      <w:sz w:val="26"/>
      <w:lang w:eastAsia="en-US"/>
    </w:rPr>
  </w:style>
  <w:style w:type="character" w:customStyle="1" w:styleId="NagwekZnak1">
    <w:name w:val="Nagłówek Znak1"/>
    <w:uiPriority w:val="99"/>
    <w:qFormat/>
    <w:locked/>
    <w:rsid w:val="00EF56E6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34F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qFormat/>
    <w:rsid w:val="002B464A"/>
    <w:rPr>
      <w:rFonts w:ascii="Arial Unicode MS" w:eastAsia="Arial Unicode MS" w:hAnsi="Arial Unicode MS"/>
      <w:sz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overflowPunct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FD263C"/>
    <w:rPr>
      <w:rFonts w:cs="Arial"/>
    </w:rPr>
  </w:style>
  <w:style w:type="paragraph" w:styleId="Legenda">
    <w:name w:val="caption"/>
    <w:basedOn w:val="Normalny"/>
    <w:qFormat/>
    <w:rsid w:val="00FD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263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D263C"/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tabs>
        <w:tab w:val="num" w:pos="426"/>
      </w:tabs>
      <w:spacing w:after="0" w:line="240" w:lineRule="auto"/>
      <w:ind w:left="426" w:hanging="36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qFormat/>
    <w:rsid w:val="00D72A0D"/>
    <w:rPr>
      <w:rFonts w:ascii="Verdana" w:eastAsia="Calibri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2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BF0B98"/>
    <w:pPr>
      <w:spacing w:after="120" w:line="480" w:lineRule="auto"/>
      <w:ind w:left="283"/>
    </w:pPr>
  </w:style>
  <w:style w:type="paragraph" w:customStyle="1" w:styleId="w2zmart">
    <w:name w:val="w2zmart"/>
    <w:basedOn w:val="Normalny"/>
    <w:uiPriority w:val="99"/>
    <w:qFormat/>
    <w:rsid w:val="00BF0B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qFormat/>
    <w:rsid w:val="00BF0B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30640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9834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Standard"/>
    <w:qFormat/>
    <w:rsid w:val="002B464A"/>
    <w:pPr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2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72A0D"/>
  </w:style>
  <w:style w:type="numbering" w:customStyle="1" w:styleId="WW8Num27">
    <w:name w:val="WW8Num27"/>
    <w:qFormat/>
    <w:rsid w:val="004D3F6E"/>
  </w:style>
  <w:style w:type="numbering" w:customStyle="1" w:styleId="WW8Num5">
    <w:name w:val="WW8Num5"/>
    <w:rsid w:val="00AC2549"/>
    <w:pPr>
      <w:numPr>
        <w:numId w:val="51"/>
      </w:numPr>
    </w:pPr>
  </w:style>
  <w:style w:type="character" w:styleId="Hipercze">
    <w:name w:val="Hyperlink"/>
    <w:basedOn w:val="Domylnaczcionkaakapitu"/>
    <w:uiPriority w:val="99"/>
    <w:unhideWhenUsed/>
    <w:rsid w:val="00AC2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4200-0FAA-46CB-B4DC-E3E077E6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8059</Words>
  <Characters>48359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Stachowicz</dc:creator>
  <dc:description/>
  <cp:lastModifiedBy>user</cp:lastModifiedBy>
  <cp:revision>3</cp:revision>
  <dcterms:created xsi:type="dcterms:W3CDTF">2022-06-29T08:05:00Z</dcterms:created>
  <dcterms:modified xsi:type="dcterms:W3CDTF">2022-06-30T07:38:00Z</dcterms:modified>
  <dc:language>pl-PL</dc:language>
</cp:coreProperties>
</file>